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2E" w:rsidRDefault="001F219B" w:rsidP="001F219B">
      <w:pPr>
        <w:pStyle w:val="Title"/>
        <w:ind w:right="-1"/>
        <w:outlineLvl w:val="0"/>
        <w:rPr>
          <w:sz w:val="60"/>
        </w:rPr>
      </w:pPr>
      <w:proofErr w:type="spellStart"/>
      <w:r>
        <w:rPr>
          <w:sz w:val="60"/>
        </w:rPr>
        <w:t>F</w:t>
      </w:r>
      <w:r w:rsidR="0033372E">
        <w:rPr>
          <w:sz w:val="60"/>
        </w:rPr>
        <w:t>arrowdale</w:t>
      </w:r>
      <w:proofErr w:type="spellEnd"/>
      <w:r w:rsidR="0033372E">
        <w:rPr>
          <w:sz w:val="60"/>
        </w:rPr>
        <w:t xml:space="preserve"> House</w:t>
      </w:r>
    </w:p>
    <w:p w:rsidR="0033372E" w:rsidRDefault="001F219B" w:rsidP="001F219B">
      <w:pPr>
        <w:pStyle w:val="Title"/>
        <w:ind w:right="140"/>
        <w:outlineLvl w:val="0"/>
      </w:pPr>
      <w:r w:rsidRPr="0033372E">
        <w:rPr>
          <w:rFonts w:ascii="Arial" w:hAnsi="Arial" w:cs="Arial"/>
          <w:b w:val="0"/>
          <w:noProof/>
          <w:sz w:val="24"/>
          <w:u w:val="single"/>
          <w:lang w:eastAsia="en-GB"/>
        </w:rPr>
        <mc:AlternateContent>
          <mc:Choice Requires="wps">
            <w:drawing>
              <wp:anchor distT="0" distB="0" distL="114300" distR="114300" simplePos="0" relativeHeight="251658240" behindDoc="0" locked="0" layoutInCell="1" allowOverlap="1" wp14:anchorId="367B3DC4" wp14:editId="30FD60C5">
                <wp:simplePos x="0" y="0"/>
                <wp:positionH relativeFrom="column">
                  <wp:posOffset>4772025</wp:posOffset>
                </wp:positionH>
                <wp:positionV relativeFrom="paragraph">
                  <wp:posOffset>192405</wp:posOffset>
                </wp:positionV>
                <wp:extent cx="1543050" cy="12192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2E" w:rsidRPr="00867854" w:rsidRDefault="0033372E" w:rsidP="0033372E">
                            <w:pPr>
                              <w:jc w:val="right"/>
                              <w:rPr>
                                <w:b/>
                              </w:rPr>
                            </w:pPr>
                            <w:r w:rsidRPr="00867854">
                              <w:rPr>
                                <w:b/>
                              </w:rPr>
                              <w:t>Farrow Street</w:t>
                            </w:r>
                          </w:p>
                          <w:p w:rsidR="0033372E" w:rsidRPr="00867854" w:rsidRDefault="0033372E" w:rsidP="0033372E">
                            <w:pPr>
                              <w:jc w:val="right"/>
                              <w:rPr>
                                <w:b/>
                              </w:rPr>
                            </w:pPr>
                            <w:r w:rsidRPr="00867854">
                              <w:rPr>
                                <w:b/>
                              </w:rPr>
                              <w:t>Shaw</w:t>
                            </w:r>
                          </w:p>
                          <w:p w:rsidR="0033372E" w:rsidRPr="00867854" w:rsidRDefault="0033372E" w:rsidP="0033372E">
                            <w:pPr>
                              <w:jc w:val="right"/>
                              <w:rPr>
                                <w:b/>
                              </w:rPr>
                            </w:pPr>
                            <w:smartTag w:uri="urn:schemas-microsoft-com:office:smarttags" w:element="place">
                              <w:r w:rsidRPr="00867854">
                                <w:rPr>
                                  <w:b/>
                                </w:rPr>
                                <w:t>Oldham</w:t>
                              </w:r>
                            </w:smartTag>
                          </w:p>
                          <w:p w:rsidR="0033372E" w:rsidRPr="00867854" w:rsidRDefault="0033372E" w:rsidP="0033372E">
                            <w:pPr>
                              <w:jc w:val="right"/>
                              <w:rPr>
                                <w:b/>
                              </w:rPr>
                            </w:pPr>
                            <w:r w:rsidRPr="00867854">
                              <w:rPr>
                                <w:b/>
                              </w:rPr>
                              <w:t>OL2 7AD</w:t>
                            </w:r>
                          </w:p>
                          <w:p w:rsidR="0033372E" w:rsidRPr="00867854" w:rsidRDefault="0033372E" w:rsidP="0033372E">
                            <w:pPr>
                              <w:jc w:val="right"/>
                              <w:rPr>
                                <w:b/>
                              </w:rPr>
                            </w:pPr>
                            <w:r w:rsidRPr="00867854">
                              <w:rPr>
                                <w:b/>
                              </w:rPr>
                              <w:t>01706 844533</w:t>
                            </w:r>
                          </w:p>
                          <w:p w:rsidR="0033372E" w:rsidRPr="00867854" w:rsidRDefault="0033372E" w:rsidP="0033372E">
                            <w:pPr>
                              <w:jc w:val="right"/>
                              <w:rPr>
                                <w:b/>
                              </w:rPr>
                            </w:pPr>
                            <w:r w:rsidRPr="00867854">
                              <w:rPr>
                                <w:b/>
                              </w:rPr>
                              <w:t>farrowdale@aol.com</w:t>
                            </w:r>
                          </w:p>
                          <w:p w:rsidR="0033372E" w:rsidRPr="00867854" w:rsidRDefault="0033372E" w:rsidP="0033372E">
                            <w:pPr>
                              <w:jc w:val="right"/>
                              <w:rPr>
                                <w:b/>
                              </w:rPr>
                            </w:pPr>
                            <w:r w:rsidRPr="00867854">
                              <w:rPr>
                                <w:b/>
                              </w:rPr>
                              <w:t>www.farrowdale.co.uk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3DC4" id="_x0000_t202" coordsize="21600,21600" o:spt="202" path="m,l,21600r21600,l21600,xe">
                <v:stroke joinstyle="miter"/>
                <v:path gradientshapeok="t" o:connecttype="rect"/>
              </v:shapetype>
              <v:shape id="Text Box 17" o:spid="_x0000_s1026" type="#_x0000_t202" style="position:absolute;left:0;text-align:left;margin-left:375.75pt;margin-top:15.15pt;width:121.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56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" filled="f" stroked="f">
                <v:textbox>
                  <w:txbxContent>
                    <w:p w:rsidR="0033372E" w:rsidRPr="00867854" w:rsidRDefault="0033372E" w:rsidP="0033372E">
                      <w:pPr>
                        <w:jc w:val="right"/>
                        <w:rPr>
                          <w:b/>
                        </w:rPr>
                      </w:pPr>
                      <w:r w:rsidRPr="00867854">
                        <w:rPr>
                          <w:b/>
                        </w:rPr>
                        <w:t>Farrow Street</w:t>
                      </w:r>
                    </w:p>
                    <w:p w:rsidR="0033372E" w:rsidRPr="00867854" w:rsidRDefault="0033372E" w:rsidP="0033372E">
                      <w:pPr>
                        <w:jc w:val="right"/>
                        <w:rPr>
                          <w:b/>
                        </w:rPr>
                      </w:pPr>
                      <w:r w:rsidRPr="00867854">
                        <w:rPr>
                          <w:b/>
                        </w:rPr>
                        <w:t>Shaw</w:t>
                      </w:r>
                    </w:p>
                    <w:p w:rsidR="0033372E" w:rsidRPr="00867854" w:rsidRDefault="0033372E" w:rsidP="0033372E">
                      <w:pPr>
                        <w:jc w:val="right"/>
                        <w:rPr>
                          <w:b/>
                        </w:rPr>
                      </w:pPr>
                      <w:smartTag w:uri="urn:schemas-microsoft-com:office:smarttags" w:element="place">
                        <w:r w:rsidRPr="00867854">
                          <w:rPr>
                            <w:b/>
                          </w:rPr>
                          <w:t>Oldham</w:t>
                        </w:r>
                      </w:smartTag>
                    </w:p>
                    <w:p w:rsidR="0033372E" w:rsidRPr="00867854" w:rsidRDefault="0033372E" w:rsidP="0033372E">
                      <w:pPr>
                        <w:jc w:val="right"/>
                        <w:rPr>
                          <w:b/>
                        </w:rPr>
                      </w:pPr>
                      <w:r w:rsidRPr="00867854">
                        <w:rPr>
                          <w:b/>
                        </w:rPr>
                        <w:t>OL2 7AD</w:t>
                      </w:r>
                    </w:p>
                    <w:p w:rsidR="0033372E" w:rsidRPr="00867854" w:rsidRDefault="0033372E" w:rsidP="0033372E">
                      <w:pPr>
                        <w:jc w:val="right"/>
                        <w:rPr>
                          <w:b/>
                        </w:rPr>
                      </w:pPr>
                      <w:r w:rsidRPr="00867854">
                        <w:rPr>
                          <w:b/>
                        </w:rPr>
                        <w:t>01706 844533</w:t>
                      </w:r>
                    </w:p>
                    <w:p w:rsidR="0033372E" w:rsidRPr="00867854" w:rsidRDefault="0033372E" w:rsidP="0033372E">
                      <w:pPr>
                        <w:jc w:val="right"/>
                        <w:rPr>
                          <w:b/>
                        </w:rPr>
                      </w:pPr>
                      <w:r w:rsidRPr="00867854">
                        <w:rPr>
                          <w:b/>
                        </w:rPr>
                        <w:t>farrowdale@aol.com</w:t>
                      </w:r>
                    </w:p>
                    <w:p w:rsidR="0033372E" w:rsidRPr="00867854" w:rsidRDefault="0033372E" w:rsidP="0033372E">
                      <w:pPr>
                        <w:jc w:val="right"/>
                        <w:rPr>
                          <w:b/>
                        </w:rPr>
                      </w:pPr>
                      <w:r w:rsidRPr="00867854">
                        <w:rPr>
                          <w:b/>
                        </w:rPr>
                        <w:t>www.farrowdale.co.uk</w:t>
                      </w:r>
                    </w:p>
                  </w:txbxContent>
                </v:textbox>
              </v:shape>
            </w:pict>
          </mc:Fallback>
        </mc:AlternateContent>
      </w:r>
      <w:r>
        <w:rPr>
          <w:noProof/>
          <w:lang w:eastAsia="en-GB"/>
        </w:rPr>
        <w:drawing>
          <wp:anchor distT="0" distB="0" distL="114300" distR="114300" simplePos="0" relativeHeight="251656192" behindDoc="0" locked="0" layoutInCell="0" allowOverlap="1" wp14:anchorId="182616CE" wp14:editId="0845A96B">
            <wp:simplePos x="0" y="0"/>
            <wp:positionH relativeFrom="margin">
              <wp:align>center</wp:align>
            </wp:positionH>
            <wp:positionV relativeFrom="paragraph">
              <wp:posOffset>207645</wp:posOffset>
            </wp:positionV>
            <wp:extent cx="919480" cy="11887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9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BF2">
        <w:rPr>
          <w:noProof/>
          <w:sz w:val="20"/>
          <w:lang w:eastAsia="en-GB"/>
        </w:rPr>
        <mc:AlternateContent>
          <mc:Choice Requires="wps">
            <w:drawing>
              <wp:anchor distT="0" distB="0" distL="114300" distR="114300" simplePos="0" relativeHeight="251659264" behindDoc="0" locked="0" layoutInCell="1" allowOverlap="1" wp14:anchorId="73811368" wp14:editId="39D27D0F">
                <wp:simplePos x="0" y="0"/>
                <wp:positionH relativeFrom="column">
                  <wp:posOffset>-314324</wp:posOffset>
                </wp:positionH>
                <wp:positionV relativeFrom="paragraph">
                  <wp:posOffset>192405</wp:posOffset>
                </wp:positionV>
                <wp:extent cx="1885950" cy="962025"/>
                <wp:effectExtent l="0" t="0" r="0"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2E" w:rsidRPr="00867854" w:rsidRDefault="0033372E" w:rsidP="0033372E">
                            <w:pPr>
                              <w:rPr>
                                <w:b/>
                              </w:rPr>
                            </w:pPr>
                            <w:r>
                              <w:rPr>
                                <w:b/>
                              </w:rPr>
                              <w:t>P</w:t>
                            </w:r>
                            <w:r w:rsidRPr="00867854">
                              <w:rPr>
                                <w:b/>
                              </w:rPr>
                              <w:t>roprietor</w:t>
                            </w:r>
                            <w:r w:rsidR="00CD207C">
                              <w:rPr>
                                <w:b/>
                              </w:rPr>
                              <w:t>s</w:t>
                            </w:r>
                            <w:r w:rsidRPr="00867854">
                              <w:rPr>
                                <w:b/>
                              </w:rPr>
                              <w:t>:</w:t>
                            </w:r>
                          </w:p>
                          <w:p w:rsidR="0033372E" w:rsidRPr="00867854" w:rsidRDefault="006D4130" w:rsidP="0033372E">
                            <w:pPr>
                              <w:rPr>
                                <w:b/>
                              </w:rPr>
                            </w:pPr>
                            <w:r>
                              <w:rPr>
                                <w:b/>
                              </w:rPr>
                              <w:t>M</w:t>
                            </w:r>
                            <w:r w:rsidR="0033372E" w:rsidRPr="00867854">
                              <w:rPr>
                                <w:b/>
                              </w:rPr>
                              <w:t xml:space="preserve">s </w:t>
                            </w:r>
                            <w:r w:rsidR="009E0054">
                              <w:rPr>
                                <w:b/>
                              </w:rPr>
                              <w:t>S. Hall</w:t>
                            </w:r>
                            <w:r w:rsidR="00BC1B3B">
                              <w:rPr>
                                <w:b/>
                              </w:rPr>
                              <w:t xml:space="preserve"> &amp;</w:t>
                            </w:r>
                            <w:r w:rsidR="00CD207C">
                              <w:rPr>
                                <w:b/>
                              </w:rPr>
                              <w:t xml:space="preserve"> Miss Z. Campbell</w:t>
                            </w:r>
                          </w:p>
                          <w:p w:rsidR="0033372E" w:rsidRPr="00867854" w:rsidRDefault="0033372E" w:rsidP="0033372E">
                            <w:pPr>
                              <w:rPr>
                                <w:b/>
                              </w:rPr>
                            </w:pPr>
                            <w:r w:rsidRPr="00867854">
                              <w:rPr>
                                <w:b/>
                              </w:rPr>
                              <w:t>Head Teacher:</w:t>
                            </w:r>
                          </w:p>
                          <w:p w:rsidR="0033372E" w:rsidRPr="00867854" w:rsidRDefault="0033372E" w:rsidP="0033372E">
                            <w:pPr>
                              <w:rPr>
                                <w:b/>
                              </w:rPr>
                            </w:pPr>
                            <w:r>
                              <w:rPr>
                                <w:b/>
                              </w:rPr>
                              <w:t>Miss Z Campbell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1368" id="Text Box 18" o:spid="_x0000_s1027" type="#_x0000_t202" style="position:absolute;left:0;text-align:left;margin-left:-24.75pt;margin-top:15.15pt;width:148.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nD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" filled="f" stroked="f">
                <v:textbox>
                  <w:txbxContent>
                    <w:p w:rsidR="0033372E" w:rsidRPr="00867854" w:rsidRDefault="0033372E" w:rsidP="0033372E">
                      <w:pPr>
                        <w:rPr>
                          <w:b/>
                        </w:rPr>
                      </w:pPr>
                      <w:r>
                        <w:rPr>
                          <w:b/>
                        </w:rPr>
                        <w:t>P</w:t>
                      </w:r>
                      <w:r w:rsidRPr="00867854">
                        <w:rPr>
                          <w:b/>
                        </w:rPr>
                        <w:t>roprietor</w:t>
                      </w:r>
                      <w:r w:rsidR="00CD207C">
                        <w:rPr>
                          <w:b/>
                        </w:rPr>
                        <w:t>s</w:t>
                      </w:r>
                      <w:r w:rsidRPr="00867854">
                        <w:rPr>
                          <w:b/>
                        </w:rPr>
                        <w:t>:</w:t>
                      </w:r>
                    </w:p>
                    <w:p w:rsidR="0033372E" w:rsidRPr="00867854" w:rsidRDefault="006D4130" w:rsidP="0033372E">
                      <w:pPr>
                        <w:rPr>
                          <w:b/>
                        </w:rPr>
                      </w:pPr>
                      <w:r>
                        <w:rPr>
                          <w:b/>
                        </w:rPr>
                        <w:t>M</w:t>
                      </w:r>
                      <w:r w:rsidR="0033372E" w:rsidRPr="00867854">
                        <w:rPr>
                          <w:b/>
                        </w:rPr>
                        <w:t xml:space="preserve">s </w:t>
                      </w:r>
                      <w:r w:rsidR="009E0054">
                        <w:rPr>
                          <w:b/>
                        </w:rPr>
                        <w:t>S. Hall</w:t>
                      </w:r>
                      <w:r w:rsidR="00BC1B3B">
                        <w:rPr>
                          <w:b/>
                        </w:rPr>
                        <w:t xml:space="preserve"> &amp;</w:t>
                      </w:r>
                      <w:r w:rsidR="00CD207C">
                        <w:rPr>
                          <w:b/>
                        </w:rPr>
                        <w:t xml:space="preserve"> Miss Z. Campbell</w:t>
                      </w:r>
                    </w:p>
                    <w:p w:rsidR="0033372E" w:rsidRPr="00867854" w:rsidRDefault="0033372E" w:rsidP="0033372E">
                      <w:pPr>
                        <w:rPr>
                          <w:b/>
                        </w:rPr>
                      </w:pPr>
                      <w:r w:rsidRPr="00867854">
                        <w:rPr>
                          <w:b/>
                        </w:rPr>
                        <w:t>Head Teacher:</w:t>
                      </w:r>
                    </w:p>
                    <w:p w:rsidR="0033372E" w:rsidRPr="00867854" w:rsidRDefault="0033372E" w:rsidP="0033372E">
                      <w:pPr>
                        <w:rPr>
                          <w:b/>
                        </w:rPr>
                      </w:pPr>
                      <w:r>
                        <w:rPr>
                          <w:b/>
                        </w:rPr>
                        <w:t>Miss Z Campbell BA Hons PGCE</w:t>
                      </w:r>
                    </w:p>
                  </w:txbxContent>
                </v:textbox>
              </v:shape>
            </w:pict>
          </mc:Fallback>
        </mc:AlternateContent>
      </w:r>
      <w:r w:rsidR="00E16BF2">
        <w:rPr>
          <w:noProof/>
          <w:sz w:val="20"/>
          <w:lang w:eastAsia="en-GB"/>
        </w:rPr>
        <mc:AlternateContent>
          <mc:Choice Requires="wps">
            <w:drawing>
              <wp:anchor distT="0" distB="0" distL="114300" distR="114300" simplePos="0" relativeHeight="251657216" behindDoc="0" locked="0" layoutInCell="1" allowOverlap="1" wp14:anchorId="5B148117" wp14:editId="3CA924A0">
                <wp:simplePos x="0" y="0"/>
                <wp:positionH relativeFrom="column">
                  <wp:posOffset>4606290</wp:posOffset>
                </wp:positionH>
                <wp:positionV relativeFrom="paragraph">
                  <wp:posOffset>345440</wp:posOffset>
                </wp:positionV>
                <wp:extent cx="2057400" cy="10287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2E" w:rsidRDefault="0033372E" w:rsidP="0033372E">
                            <w:pPr>
                              <w:jc w:val="right"/>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8117" id="Text Box 16" o:spid="_x0000_s1028" type="#_x0000_t202" style="position:absolute;left:0;text-align:left;margin-left:362.7pt;margin-top:27.2pt;width:16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O0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" stroked="f">
                <v:textbox>
                  <w:txbxContent>
                    <w:p w:rsidR="0033372E" w:rsidRDefault="0033372E" w:rsidP="0033372E">
                      <w:pPr>
                        <w:jc w:val="right"/>
                        <w:rPr>
                          <w:b/>
                          <w:bCs/>
                          <w:sz w:val="16"/>
                        </w:rPr>
                      </w:pPr>
                    </w:p>
                  </w:txbxContent>
                </v:textbox>
              </v:shape>
            </w:pict>
          </mc:Fallback>
        </mc:AlternateContent>
      </w:r>
      <w:r w:rsidR="0033372E">
        <w:rPr>
          <w:sz w:val="24"/>
        </w:rPr>
        <w:t>INDEPENDENT PREPARATORY SCHOOL</w:t>
      </w:r>
    </w:p>
    <w:p w:rsidR="0033372E" w:rsidRDefault="0033372E" w:rsidP="0033372E">
      <w:pPr>
        <w:pStyle w:val="Subtitle"/>
      </w:pPr>
      <w:r>
        <w:tab/>
      </w:r>
      <w:r>
        <w:tab/>
      </w:r>
      <w:r>
        <w:tab/>
      </w:r>
      <w:r>
        <w:tab/>
      </w:r>
      <w:r>
        <w:tab/>
      </w:r>
      <w:r>
        <w:tab/>
      </w:r>
      <w:r>
        <w:tab/>
      </w:r>
      <w:r>
        <w:tab/>
        <w:t xml:space="preserve">            </w:t>
      </w:r>
    </w:p>
    <w:p w:rsidR="0033372E" w:rsidRDefault="0033372E" w:rsidP="0033372E">
      <w:pPr>
        <w:pStyle w:val="Subtitle"/>
        <w:ind w:right="424"/>
        <w:jc w:val="right"/>
      </w:pPr>
    </w:p>
    <w:p w:rsidR="001F219B" w:rsidRPr="001F219B" w:rsidRDefault="001F219B" w:rsidP="001F219B">
      <w:pPr>
        <w:spacing w:after="160"/>
        <w:jc w:val="center"/>
        <w:rPr>
          <w:rFonts w:ascii="Century Gothic" w:hAnsi="Century Gothic"/>
          <w:b/>
          <w:sz w:val="28"/>
          <w:szCs w:val="28"/>
        </w:rPr>
      </w:pPr>
      <w:r w:rsidRPr="001F219B">
        <w:rPr>
          <w:rFonts w:ascii="Century Gothic" w:hAnsi="Century Gothic"/>
          <w:b/>
          <w:sz w:val="28"/>
          <w:szCs w:val="28"/>
        </w:rPr>
        <w:t>Emotional Resilience, Wellbeing and Mental Health Policy</w:t>
      </w:r>
    </w:p>
    <w:p w:rsidR="00F24884" w:rsidRPr="001F219B" w:rsidRDefault="00F24884" w:rsidP="001F219B">
      <w:pPr>
        <w:ind w:right="424"/>
        <w:jc w:val="center"/>
        <w:outlineLvl w:val="0"/>
        <w:rPr>
          <w:rFonts w:ascii="Arial" w:hAnsi="Arial" w:cs="Arial"/>
          <w:b/>
          <w:sz w:val="24"/>
          <w:u w:val="single"/>
        </w:rPr>
      </w:pPr>
    </w:p>
    <w:p w:rsidR="001F219B" w:rsidRPr="005B076C" w:rsidRDefault="001F219B" w:rsidP="001F219B">
      <w:pPr>
        <w:autoSpaceDE w:val="0"/>
        <w:autoSpaceDN w:val="0"/>
        <w:adjustRightInd w:val="0"/>
        <w:rPr>
          <w:rFonts w:eastAsia="Arial" w:cstheme="minorHAnsi"/>
          <w:color w:val="000000"/>
        </w:rPr>
      </w:pPr>
      <w:proofErr w:type="spellStart"/>
      <w:r>
        <w:rPr>
          <w:rFonts w:eastAsia="Arial" w:cstheme="minorHAnsi"/>
          <w:color w:val="000000"/>
        </w:rPr>
        <w:t>Farrowdale</w:t>
      </w:r>
      <w:proofErr w:type="spellEnd"/>
      <w:r>
        <w:rPr>
          <w:rFonts w:eastAsia="Arial" w:cstheme="minorHAnsi"/>
          <w:color w:val="000000"/>
        </w:rPr>
        <w:t xml:space="preserve"> House School </w:t>
      </w:r>
      <w:r w:rsidRPr="005B076C">
        <w:rPr>
          <w:rFonts w:eastAsia="Arial" w:cstheme="minorHAnsi"/>
          <w:color w:val="000000"/>
        </w:rPr>
        <w:t xml:space="preserve">l has an important role to play in developing emotional resilience and positive mental health as well as acting as a source of support and information for both pupils and parents.  This policy is designed to help school staff to spot and support pupils and their families who are in need of help and to follow appropriate referral pathways and procedures.  </w:t>
      </w:r>
    </w:p>
    <w:p w:rsidR="001F219B" w:rsidRDefault="001F219B" w:rsidP="001F219B">
      <w:pPr>
        <w:autoSpaceDE w:val="0"/>
        <w:autoSpaceDN w:val="0"/>
        <w:adjustRightInd w:val="0"/>
        <w:rPr>
          <w:rFonts w:eastAsia="Arial" w:cstheme="minorHAnsi"/>
          <w:color w:val="000000"/>
        </w:rPr>
      </w:pPr>
    </w:p>
    <w:p w:rsidR="001F219B" w:rsidRPr="00B80FAA" w:rsidRDefault="001F219B" w:rsidP="001F219B">
      <w:pPr>
        <w:jc w:val="both"/>
        <w:rPr>
          <w:rFonts w:cstheme="minorHAnsi"/>
          <w:b/>
          <w:color w:val="70AD47" w:themeColor="accent6"/>
          <w:sz w:val="28"/>
        </w:rPr>
      </w:pPr>
      <w:r w:rsidRPr="00B80FAA">
        <w:rPr>
          <w:rFonts w:cstheme="minorHAnsi"/>
          <w:b/>
          <w:color w:val="70AD47" w:themeColor="accent6"/>
          <w:sz w:val="28"/>
        </w:rPr>
        <w:t>Definition of Mental Health</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“Mental health is a state of well-being in which every individual realises his or her own potential, can cope with the normal stresses of life, can work productively and fruitfully, and is able to make a contribution to her or his community.” (World Health Organization)</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Pr>
          <w:rFonts w:cstheme="minorHAnsi"/>
        </w:rPr>
        <w:t xml:space="preserve">At </w:t>
      </w:r>
      <w:proofErr w:type="spellStart"/>
      <w:r>
        <w:rPr>
          <w:rFonts w:cstheme="minorHAnsi"/>
        </w:rPr>
        <w:t>Farrowdale</w:t>
      </w:r>
      <w:proofErr w:type="spellEnd"/>
      <w:r>
        <w:rPr>
          <w:rFonts w:cstheme="minorHAnsi"/>
        </w:rPr>
        <w:t xml:space="preserve"> House School</w:t>
      </w:r>
      <w:r w:rsidRPr="005B076C">
        <w:rPr>
          <w:rFonts w:cstheme="minorHAnsi"/>
        </w:rPr>
        <w:t xml:space="preserve">, we aim to promote positive mental health for every member of our </w:t>
      </w:r>
      <w:r>
        <w:rPr>
          <w:rFonts w:cstheme="minorHAnsi"/>
        </w:rPr>
        <w:t>school community including, staff, p</w:t>
      </w:r>
      <w:r w:rsidRPr="005B076C">
        <w:rPr>
          <w:rFonts w:cstheme="minorHAnsi"/>
        </w:rPr>
        <w:t>upil</w:t>
      </w:r>
      <w:r>
        <w:rPr>
          <w:rFonts w:cstheme="minorHAnsi"/>
        </w:rPr>
        <w:t>s, and families</w:t>
      </w:r>
      <w:r w:rsidRPr="005B076C">
        <w:rPr>
          <w:rFonts w:cstheme="minorHAnsi"/>
        </w:rPr>
        <w:t xml:space="preserve">. We pursue this aim using both universal, whole school approaches and specialised, targeted approaches aimed at vulnerable pupils.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In addition to promoting emotional resilience and positive mental health, we aim to recognise and respond to mental ill health. By developing and implementing practical, relevant, and effective mental health policies and procedures we can promote a safe and stable environment for pupils affected both directly and indirectly by mental ill health.  </w:t>
      </w:r>
    </w:p>
    <w:p w:rsidR="001F219B" w:rsidRPr="005B076C" w:rsidRDefault="001F219B" w:rsidP="001F219B">
      <w:pPr>
        <w:ind w:left="360"/>
        <w:jc w:val="both"/>
        <w:rPr>
          <w:rFonts w:cstheme="minorHAnsi"/>
        </w:rPr>
      </w:pPr>
    </w:p>
    <w:p w:rsidR="001F219B" w:rsidRPr="00B80FAA" w:rsidRDefault="001F219B" w:rsidP="001F219B">
      <w:pPr>
        <w:jc w:val="both"/>
        <w:rPr>
          <w:rFonts w:cstheme="minorHAnsi"/>
          <w:color w:val="4C9D2F"/>
          <w:sz w:val="28"/>
        </w:rPr>
      </w:pPr>
      <w:bookmarkStart w:id="0" w:name="_Toc294447447"/>
      <w:r w:rsidRPr="00B80FAA">
        <w:rPr>
          <w:rFonts w:cstheme="minorHAnsi"/>
          <w:color w:val="4C9D2F"/>
          <w:sz w:val="28"/>
        </w:rPr>
        <w:t>Scope</w:t>
      </w:r>
      <w:bookmarkEnd w:id="0"/>
    </w:p>
    <w:p w:rsidR="001F219B" w:rsidRPr="005B076C" w:rsidRDefault="001F219B" w:rsidP="001F219B">
      <w:pPr>
        <w:jc w:val="both"/>
        <w:rPr>
          <w:rFonts w:cstheme="minorHAnsi"/>
        </w:rPr>
      </w:pPr>
      <w:r w:rsidRPr="005B076C">
        <w:rPr>
          <w:rFonts w:cstheme="minorHAnsi"/>
        </w:rPr>
        <w:t xml:space="preserve">This document describes the school’s approach to promoting positive mental health and wellbeing.  This policy is intended as guidance for all staff including non-teaching staff and governors.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This policy should be read in conjunction with our Safeguarding and Child Protection policy, medical </w:t>
      </w:r>
      <w:r>
        <w:rPr>
          <w:rFonts w:cstheme="minorHAnsi"/>
        </w:rPr>
        <w:t>policy</w:t>
      </w:r>
      <w:r w:rsidRPr="005B076C">
        <w:rPr>
          <w:rFonts w:cstheme="minorHAnsi"/>
        </w:rPr>
        <w:t xml:space="preserve"> in cases where a pupil’s mental health overlaps with or is linked to a medical issue and the SEND policy where a pupil has an identified special educational need.</w:t>
      </w:r>
    </w:p>
    <w:p w:rsidR="001F219B" w:rsidRPr="005B076C" w:rsidRDefault="001F219B" w:rsidP="001F219B">
      <w:pPr>
        <w:ind w:left="360"/>
        <w:jc w:val="both"/>
        <w:rPr>
          <w:rFonts w:cstheme="minorHAnsi"/>
        </w:rPr>
      </w:pPr>
    </w:p>
    <w:p w:rsidR="001F219B" w:rsidRDefault="001F219B" w:rsidP="001F219B">
      <w:pPr>
        <w:jc w:val="both"/>
        <w:rPr>
          <w:rFonts w:cstheme="minorHAnsi"/>
          <w:color w:val="4C9D2F"/>
          <w:sz w:val="28"/>
        </w:rPr>
      </w:pPr>
      <w:bookmarkStart w:id="1" w:name="_Toc294447448"/>
    </w:p>
    <w:p w:rsidR="001F219B" w:rsidRPr="00B80FAA" w:rsidRDefault="001F219B" w:rsidP="001F219B">
      <w:pPr>
        <w:jc w:val="both"/>
        <w:rPr>
          <w:rFonts w:cstheme="minorHAnsi"/>
          <w:color w:val="4C9D2F"/>
          <w:sz w:val="28"/>
        </w:rPr>
      </w:pPr>
      <w:r w:rsidRPr="00B80FAA">
        <w:rPr>
          <w:rFonts w:cstheme="minorHAnsi"/>
          <w:color w:val="4C9D2F"/>
          <w:sz w:val="28"/>
        </w:rPr>
        <w:t>The Policy Aims to:</w:t>
      </w:r>
      <w:bookmarkEnd w:id="1"/>
    </w:p>
    <w:p w:rsidR="001F219B" w:rsidRPr="005B076C" w:rsidRDefault="001F219B" w:rsidP="001F219B">
      <w:pPr>
        <w:numPr>
          <w:ilvl w:val="0"/>
          <w:numId w:val="5"/>
        </w:numPr>
        <w:spacing w:after="160" w:line="276" w:lineRule="auto"/>
        <w:jc w:val="both"/>
        <w:rPr>
          <w:rFonts w:cstheme="minorHAnsi"/>
        </w:rPr>
      </w:pPr>
      <w:r w:rsidRPr="005B076C">
        <w:rPr>
          <w:rFonts w:cstheme="minorHAnsi"/>
        </w:rPr>
        <w:t xml:space="preserve">Support and develop emotional resilience and wellbeing in staff and pupils </w:t>
      </w:r>
    </w:p>
    <w:p w:rsidR="001F219B" w:rsidRPr="005B076C" w:rsidRDefault="001F219B" w:rsidP="001F219B">
      <w:pPr>
        <w:numPr>
          <w:ilvl w:val="0"/>
          <w:numId w:val="5"/>
        </w:numPr>
        <w:spacing w:after="160" w:line="276" w:lineRule="auto"/>
        <w:jc w:val="both"/>
        <w:rPr>
          <w:rFonts w:cstheme="minorHAnsi"/>
          <w:b/>
        </w:rPr>
      </w:pPr>
      <w:r w:rsidRPr="005B076C">
        <w:rPr>
          <w:rFonts w:cstheme="minorHAnsi"/>
        </w:rPr>
        <w:t>Promote positive mental health in all staff and pupils</w:t>
      </w:r>
    </w:p>
    <w:p w:rsidR="001F219B" w:rsidRPr="005B076C" w:rsidRDefault="001F219B" w:rsidP="001F219B">
      <w:pPr>
        <w:numPr>
          <w:ilvl w:val="0"/>
          <w:numId w:val="5"/>
        </w:numPr>
        <w:spacing w:after="160" w:line="276" w:lineRule="auto"/>
        <w:jc w:val="both"/>
        <w:rPr>
          <w:rFonts w:cstheme="minorHAnsi"/>
          <w:b/>
        </w:rPr>
      </w:pPr>
      <w:r w:rsidRPr="005B076C">
        <w:rPr>
          <w:rFonts w:cstheme="minorHAnsi"/>
        </w:rPr>
        <w:t>Increase understanding and awareness of common mental health issues</w:t>
      </w:r>
    </w:p>
    <w:p w:rsidR="001F219B" w:rsidRPr="005B076C" w:rsidRDefault="001F219B" w:rsidP="001F219B">
      <w:pPr>
        <w:numPr>
          <w:ilvl w:val="0"/>
          <w:numId w:val="5"/>
        </w:numPr>
        <w:spacing w:after="160" w:line="276" w:lineRule="auto"/>
        <w:jc w:val="both"/>
        <w:rPr>
          <w:rFonts w:cstheme="minorHAnsi"/>
          <w:b/>
        </w:rPr>
      </w:pPr>
      <w:r w:rsidRPr="005B076C">
        <w:rPr>
          <w:rFonts w:cstheme="minorHAnsi"/>
        </w:rPr>
        <w:t>Alert staff to early warning signs of mental ill health</w:t>
      </w:r>
    </w:p>
    <w:p w:rsidR="001F219B" w:rsidRPr="005B076C" w:rsidRDefault="001F219B" w:rsidP="001F219B">
      <w:pPr>
        <w:numPr>
          <w:ilvl w:val="0"/>
          <w:numId w:val="5"/>
        </w:numPr>
        <w:spacing w:after="160" w:line="276" w:lineRule="auto"/>
        <w:jc w:val="both"/>
        <w:rPr>
          <w:rFonts w:cstheme="minorHAnsi"/>
          <w:b/>
        </w:rPr>
      </w:pPr>
      <w:r w:rsidRPr="005B076C">
        <w:rPr>
          <w:rFonts w:cstheme="minorHAnsi"/>
        </w:rPr>
        <w:t>Provide support to staff working with young people with mental health issues</w:t>
      </w:r>
    </w:p>
    <w:p w:rsidR="001F219B" w:rsidRPr="005B076C" w:rsidRDefault="001F219B" w:rsidP="001F219B">
      <w:pPr>
        <w:numPr>
          <w:ilvl w:val="0"/>
          <w:numId w:val="5"/>
        </w:numPr>
        <w:spacing w:after="160" w:line="276" w:lineRule="auto"/>
        <w:jc w:val="both"/>
        <w:rPr>
          <w:rFonts w:cstheme="minorHAnsi"/>
          <w:b/>
        </w:rPr>
      </w:pPr>
      <w:r w:rsidRPr="005B076C">
        <w:rPr>
          <w:rFonts w:cstheme="minorHAnsi"/>
        </w:rPr>
        <w:t>Provide support to pupils suffering mental ill health and their peers and parents or carers</w:t>
      </w:r>
    </w:p>
    <w:p w:rsidR="001F219B" w:rsidRPr="00B80FAA" w:rsidRDefault="001F219B" w:rsidP="001F219B">
      <w:pPr>
        <w:jc w:val="both"/>
        <w:rPr>
          <w:rFonts w:cstheme="minorHAnsi"/>
          <w:color w:val="4C9D2F"/>
          <w:sz w:val="28"/>
        </w:rPr>
      </w:pPr>
      <w:bookmarkStart w:id="2" w:name="_Toc294447449"/>
      <w:r w:rsidRPr="00B80FAA">
        <w:rPr>
          <w:rFonts w:cstheme="minorHAnsi"/>
          <w:color w:val="4C9D2F"/>
          <w:sz w:val="28"/>
        </w:rPr>
        <w:lastRenderedPageBreak/>
        <w:t>Lead Members of Staff</w:t>
      </w:r>
      <w:bookmarkEnd w:id="2"/>
    </w:p>
    <w:p w:rsidR="001F219B" w:rsidRPr="005B076C" w:rsidRDefault="001F219B" w:rsidP="001F219B">
      <w:pPr>
        <w:jc w:val="both"/>
        <w:rPr>
          <w:rFonts w:cstheme="minorHAnsi"/>
        </w:rPr>
      </w:pPr>
      <w:r w:rsidRPr="005B076C">
        <w:rPr>
          <w:rFonts w:cstheme="minorHAnsi"/>
        </w:rPr>
        <w:t>Whilst all staff have a responsibility to promote the emotional resilience, wellbeing and positive mental health of pupils, staff with a specific, relevant remit include:</w:t>
      </w:r>
    </w:p>
    <w:p w:rsidR="001F219B" w:rsidRPr="005B076C" w:rsidRDefault="001F219B" w:rsidP="001F219B">
      <w:pPr>
        <w:ind w:left="360"/>
        <w:jc w:val="both"/>
        <w:rPr>
          <w:rFonts w:cstheme="minorHAnsi"/>
          <w:b/>
        </w:rPr>
      </w:pPr>
    </w:p>
    <w:p w:rsidR="001F219B" w:rsidRPr="005B076C" w:rsidRDefault="001F219B" w:rsidP="001F219B">
      <w:pPr>
        <w:numPr>
          <w:ilvl w:val="0"/>
          <w:numId w:val="6"/>
        </w:numPr>
        <w:spacing w:after="160" w:line="276" w:lineRule="auto"/>
        <w:jc w:val="both"/>
        <w:rPr>
          <w:rFonts w:cstheme="minorHAnsi"/>
        </w:rPr>
      </w:pPr>
      <w:r>
        <w:rPr>
          <w:rFonts w:eastAsia="Arial" w:cstheme="minorHAnsi"/>
          <w:color w:val="000000"/>
        </w:rPr>
        <w:t xml:space="preserve">Mrs O’Donnell </w:t>
      </w:r>
      <w:r w:rsidRPr="005B076C">
        <w:rPr>
          <w:rFonts w:cstheme="minorHAnsi"/>
        </w:rPr>
        <w:t>- Designated child protection / safeguarding officer</w:t>
      </w:r>
    </w:p>
    <w:p w:rsidR="001F219B" w:rsidRPr="005B076C" w:rsidRDefault="001F219B" w:rsidP="001F219B">
      <w:pPr>
        <w:numPr>
          <w:ilvl w:val="0"/>
          <w:numId w:val="6"/>
        </w:numPr>
        <w:spacing w:after="160" w:line="276" w:lineRule="auto"/>
        <w:jc w:val="both"/>
        <w:rPr>
          <w:rFonts w:cstheme="minorHAnsi"/>
        </w:rPr>
      </w:pPr>
      <w:r w:rsidRPr="00AA4BF5">
        <w:rPr>
          <w:rFonts w:eastAsia="Arial" w:cstheme="minorHAnsi"/>
        </w:rPr>
        <w:t>M</w:t>
      </w:r>
      <w:r>
        <w:rPr>
          <w:rFonts w:eastAsia="Arial" w:cstheme="minorHAnsi"/>
        </w:rPr>
        <w:t>rs O’Donnell</w:t>
      </w:r>
      <w:r w:rsidRPr="00AA4BF5">
        <w:rPr>
          <w:rFonts w:eastAsia="Arial" w:cstheme="minorHAnsi"/>
        </w:rPr>
        <w:t xml:space="preserve"> </w:t>
      </w:r>
      <w:r w:rsidRPr="005B076C">
        <w:rPr>
          <w:rFonts w:cstheme="minorHAnsi"/>
        </w:rPr>
        <w:t xml:space="preserve">- Mental health and wellbeing lead </w:t>
      </w:r>
    </w:p>
    <w:p w:rsidR="001F219B" w:rsidRPr="005740C4" w:rsidRDefault="001F219B" w:rsidP="001F219B">
      <w:pPr>
        <w:numPr>
          <w:ilvl w:val="0"/>
          <w:numId w:val="6"/>
        </w:numPr>
        <w:spacing w:after="160" w:line="276" w:lineRule="auto"/>
        <w:jc w:val="both"/>
        <w:rPr>
          <w:rFonts w:cstheme="minorHAnsi"/>
        </w:rPr>
      </w:pPr>
      <w:r w:rsidRPr="00AA4BF5">
        <w:rPr>
          <w:rFonts w:eastAsia="Arial" w:cstheme="minorHAnsi"/>
        </w:rPr>
        <w:t>All staff are first Aid trained</w:t>
      </w:r>
      <w:r w:rsidRPr="00AA4BF5">
        <w:rPr>
          <w:rFonts w:cstheme="minorHAnsi"/>
        </w:rPr>
        <w:t xml:space="preserve"> </w:t>
      </w:r>
    </w:p>
    <w:p w:rsidR="001F219B" w:rsidRPr="005B076C" w:rsidRDefault="001F219B" w:rsidP="001F219B">
      <w:pPr>
        <w:numPr>
          <w:ilvl w:val="0"/>
          <w:numId w:val="6"/>
        </w:numPr>
        <w:spacing w:after="160" w:line="276" w:lineRule="auto"/>
        <w:jc w:val="both"/>
        <w:rPr>
          <w:rFonts w:cstheme="minorHAnsi"/>
        </w:rPr>
      </w:pPr>
      <w:r>
        <w:rPr>
          <w:rFonts w:eastAsia="Arial" w:cstheme="minorHAnsi"/>
        </w:rPr>
        <w:t xml:space="preserve">Mrs </w:t>
      </w:r>
      <w:proofErr w:type="spellStart"/>
      <w:r>
        <w:rPr>
          <w:rFonts w:eastAsia="Arial" w:cstheme="minorHAnsi"/>
        </w:rPr>
        <w:t>Northcott</w:t>
      </w:r>
      <w:proofErr w:type="spellEnd"/>
      <w:r>
        <w:rPr>
          <w:rFonts w:cstheme="minorHAnsi"/>
        </w:rPr>
        <w:t>– SEN Co-ordinator</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Any member of staff who is concerned about the mental health or wellbeing of a pupil should speak to the mental health lead </w:t>
      </w:r>
      <w:r w:rsidRPr="006011F4">
        <w:rPr>
          <w:rFonts w:cstheme="minorHAnsi"/>
        </w:rPr>
        <w:t xml:space="preserve">Miss </w:t>
      </w:r>
      <w:r w:rsidRPr="005B076C">
        <w:rPr>
          <w:rFonts w:cstheme="minorHAnsi"/>
        </w:rPr>
        <w:t>in the first instance. If there is a fear that the pupil is in danger of immediate harm, then the normal safeguarding and child protection procedures should be followed with an immediate referral to the designated safeguarding lead or the head teacher. If the pupil presents a medical emergency, then the normal procedures for medical emergencies should be followed, including alerting the first aid staff and contacting the emergency services if necessary.</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Where a referral to CAMHS is appropriate, this will be led and managed </w:t>
      </w:r>
      <w:r>
        <w:rPr>
          <w:rFonts w:cstheme="minorHAnsi"/>
        </w:rPr>
        <w:t xml:space="preserve">by Mrs O’Donnell </w:t>
      </w:r>
      <w:r w:rsidRPr="005B076C">
        <w:rPr>
          <w:rFonts w:cstheme="minorHAnsi"/>
        </w:rPr>
        <w:t xml:space="preserve">the Designated Safeguarding </w:t>
      </w:r>
      <w:r>
        <w:rPr>
          <w:rFonts w:cstheme="minorHAnsi"/>
        </w:rPr>
        <w:t>or</w:t>
      </w:r>
      <w:r w:rsidRPr="005B076C">
        <w:rPr>
          <w:rFonts w:cstheme="minorHAnsi"/>
        </w:rPr>
        <w:t xml:space="preserve"> </w:t>
      </w:r>
      <w:r w:rsidRPr="006011F4">
        <w:rPr>
          <w:rFonts w:cstheme="minorHAnsi"/>
        </w:rPr>
        <w:t>M</w:t>
      </w:r>
      <w:r>
        <w:rPr>
          <w:rFonts w:cstheme="minorHAnsi"/>
        </w:rPr>
        <w:t>s Hall the</w:t>
      </w:r>
      <w:r w:rsidRPr="006011F4">
        <w:rPr>
          <w:rFonts w:cstheme="minorHAnsi"/>
        </w:rPr>
        <w:t xml:space="preserve"> DDSL</w:t>
      </w:r>
      <w:r w:rsidRPr="005B076C">
        <w:rPr>
          <w:rFonts w:cstheme="minorHAnsi"/>
        </w:rPr>
        <w:t>.</w:t>
      </w:r>
    </w:p>
    <w:p w:rsidR="001F219B" w:rsidRPr="005B076C" w:rsidRDefault="001F219B" w:rsidP="001F219B">
      <w:pPr>
        <w:jc w:val="both"/>
        <w:rPr>
          <w:rFonts w:cstheme="minorHAnsi"/>
        </w:rPr>
      </w:pPr>
    </w:p>
    <w:p w:rsidR="001F219B" w:rsidRPr="005B076C" w:rsidRDefault="001F219B" w:rsidP="001F219B">
      <w:pPr>
        <w:jc w:val="both"/>
        <w:rPr>
          <w:rFonts w:cstheme="minorHAnsi"/>
          <w:color w:val="4C9D2F"/>
        </w:rPr>
      </w:pPr>
      <w:bookmarkStart w:id="3" w:name="_Toc294447450"/>
      <w:r w:rsidRPr="005B076C">
        <w:rPr>
          <w:rFonts w:cstheme="minorHAnsi"/>
          <w:color w:val="4C9D2F"/>
        </w:rPr>
        <w:t>Individual Care Plans</w:t>
      </w:r>
      <w:bookmarkEnd w:id="3"/>
    </w:p>
    <w:p w:rsidR="001F219B" w:rsidRPr="005B076C" w:rsidRDefault="001F219B" w:rsidP="001F219B">
      <w:pPr>
        <w:jc w:val="both"/>
        <w:rPr>
          <w:rFonts w:cstheme="minorHAnsi"/>
        </w:rPr>
      </w:pPr>
      <w:r w:rsidRPr="005B076C">
        <w:rPr>
          <w:rFonts w:cstheme="minorHAnsi"/>
        </w:rPr>
        <w:t xml:space="preserve">It is helpful to draw up an individual care plan for pupils causing concern or who receive a diagnosis pertaining to their mental health.  (See the CE/ CWP Self- Harm Pathway in Appendix E) This should be drawn up involving the pupil, the parents and relevant health professionals. This can include: </w:t>
      </w:r>
    </w:p>
    <w:p w:rsidR="001F219B" w:rsidRPr="005B076C" w:rsidRDefault="001F219B" w:rsidP="001F219B">
      <w:pPr>
        <w:numPr>
          <w:ilvl w:val="0"/>
          <w:numId w:val="7"/>
        </w:numPr>
        <w:spacing w:after="160" w:line="276" w:lineRule="auto"/>
        <w:jc w:val="both"/>
        <w:rPr>
          <w:rFonts w:cstheme="minorHAnsi"/>
        </w:rPr>
      </w:pPr>
      <w:r w:rsidRPr="005B076C">
        <w:rPr>
          <w:rFonts w:cstheme="minorHAnsi"/>
        </w:rPr>
        <w:t>Details of a pupil’s condition</w:t>
      </w:r>
    </w:p>
    <w:p w:rsidR="001F219B" w:rsidRPr="005B076C" w:rsidRDefault="001F219B" w:rsidP="001F219B">
      <w:pPr>
        <w:numPr>
          <w:ilvl w:val="0"/>
          <w:numId w:val="7"/>
        </w:numPr>
        <w:spacing w:after="160" w:line="276" w:lineRule="auto"/>
        <w:jc w:val="both"/>
        <w:rPr>
          <w:rFonts w:cstheme="minorHAnsi"/>
        </w:rPr>
      </w:pPr>
      <w:r w:rsidRPr="005B076C">
        <w:rPr>
          <w:rFonts w:cstheme="minorHAnsi"/>
        </w:rPr>
        <w:t>Special requirements and precautions</w:t>
      </w:r>
    </w:p>
    <w:p w:rsidR="001F219B" w:rsidRPr="005B076C" w:rsidRDefault="001F219B" w:rsidP="001F219B">
      <w:pPr>
        <w:numPr>
          <w:ilvl w:val="0"/>
          <w:numId w:val="7"/>
        </w:numPr>
        <w:spacing w:after="160" w:line="276" w:lineRule="auto"/>
        <w:jc w:val="both"/>
        <w:rPr>
          <w:rFonts w:cstheme="minorHAnsi"/>
        </w:rPr>
      </w:pPr>
      <w:r w:rsidRPr="005B076C">
        <w:rPr>
          <w:rFonts w:cstheme="minorHAnsi"/>
        </w:rPr>
        <w:t>Medication and any side effects</w:t>
      </w:r>
    </w:p>
    <w:p w:rsidR="001F219B" w:rsidRPr="005B076C" w:rsidRDefault="001F219B" w:rsidP="001F219B">
      <w:pPr>
        <w:numPr>
          <w:ilvl w:val="0"/>
          <w:numId w:val="7"/>
        </w:numPr>
        <w:spacing w:after="160" w:line="276" w:lineRule="auto"/>
        <w:jc w:val="both"/>
        <w:rPr>
          <w:rFonts w:cstheme="minorHAnsi"/>
        </w:rPr>
      </w:pPr>
      <w:r w:rsidRPr="005B076C">
        <w:rPr>
          <w:rFonts w:cstheme="minorHAnsi"/>
        </w:rPr>
        <w:t xml:space="preserve">What to do and who to contact in an emergency </w:t>
      </w:r>
    </w:p>
    <w:p w:rsidR="001F219B" w:rsidRPr="005B076C" w:rsidRDefault="001F219B" w:rsidP="001F219B">
      <w:pPr>
        <w:numPr>
          <w:ilvl w:val="0"/>
          <w:numId w:val="7"/>
        </w:numPr>
        <w:spacing w:after="160" w:line="276" w:lineRule="auto"/>
        <w:jc w:val="both"/>
        <w:rPr>
          <w:rFonts w:cstheme="minorHAnsi"/>
        </w:rPr>
      </w:pPr>
      <w:r w:rsidRPr="005B076C">
        <w:rPr>
          <w:rFonts w:cstheme="minorHAnsi"/>
        </w:rPr>
        <w:t xml:space="preserve">The role the school can play </w:t>
      </w:r>
    </w:p>
    <w:p w:rsidR="001F219B" w:rsidRPr="005B076C" w:rsidRDefault="001F219B" w:rsidP="001F219B">
      <w:pPr>
        <w:jc w:val="both"/>
        <w:rPr>
          <w:rFonts w:cstheme="minorHAnsi"/>
          <w:b/>
        </w:rPr>
      </w:pPr>
    </w:p>
    <w:p w:rsidR="001F219B" w:rsidRPr="005B076C" w:rsidRDefault="001F219B" w:rsidP="001F219B">
      <w:pPr>
        <w:jc w:val="both"/>
        <w:rPr>
          <w:rFonts w:cstheme="minorHAnsi"/>
          <w:color w:val="4C9D2F"/>
        </w:rPr>
      </w:pPr>
      <w:bookmarkStart w:id="4" w:name="_Toc294447451"/>
      <w:r w:rsidRPr="005B076C">
        <w:rPr>
          <w:rFonts w:cstheme="minorHAnsi"/>
          <w:color w:val="4C9D2F"/>
        </w:rPr>
        <w:t>Teaching about Mental Health</w:t>
      </w:r>
      <w:bookmarkEnd w:id="4"/>
    </w:p>
    <w:p w:rsidR="001F219B" w:rsidRDefault="001F219B" w:rsidP="001F219B">
      <w:pPr>
        <w:jc w:val="both"/>
        <w:rPr>
          <w:rFonts w:cstheme="minorHAnsi"/>
        </w:rPr>
      </w:pPr>
      <w:r w:rsidRPr="005B076C">
        <w:rPr>
          <w:rFonts w:cstheme="minorHAnsi"/>
        </w:rPr>
        <w:t xml:space="preserve">The skills, knowledge and understanding needed by our pupils to keep themselves and others physically and mentally healthy and safe are included as part of our PHSE Curriculum.  </w:t>
      </w:r>
    </w:p>
    <w:p w:rsidR="001F219B" w:rsidRPr="005B076C" w:rsidRDefault="001F219B" w:rsidP="001F219B">
      <w:pPr>
        <w:jc w:val="both"/>
        <w:rPr>
          <w:rFonts w:cstheme="minorHAnsi"/>
        </w:rPr>
      </w:pPr>
      <w:r>
        <w:rPr>
          <w:rFonts w:cstheme="minorHAnsi"/>
        </w:rPr>
        <w:br/>
        <w:t xml:space="preserve">The PHSE curriculum, enables the children to consider their own well-being as well as thinking about other people’s feelings. Circle Time and Time to Talk (EYFS) encourage the children to develop their emotional wellbeing. Our whole school assemblies and key stage assemblies are a wonderful opportunity for sharing ideas around vital discussion points. Within the children’s drama lessons, they are able to act out and role play situations, which they may find difficult in real life, to discuss how we can control our feelings and emotions. Our Well-being weeks, Science and P.E. all promote healthy living: healthy body, healthy mind.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We will follow the </w:t>
      </w:r>
      <w:hyperlink r:id="rId8" w:history="1">
        <w:r w:rsidRPr="005B076C">
          <w:rPr>
            <w:rFonts w:cstheme="minorHAnsi"/>
          </w:rPr>
          <w:t>PSHE Association Guidance</w:t>
        </w:r>
      </w:hyperlink>
      <w:r w:rsidRPr="005B076C">
        <w:rPr>
          <w:rFonts w:cstheme="minorHAnsi"/>
        </w:rPr>
        <w:footnoteReference w:id="1"/>
      </w:r>
      <w:r w:rsidRPr="005B076C">
        <w:rPr>
          <w:rFonts w:cstheme="minorHAnsi"/>
        </w:rPr>
        <w:t xml:space="preserve"> to ensure that we teach mental health and emotional wellbeing issues in a safe and sensitive manner which helps rather than harms.  </w:t>
      </w:r>
    </w:p>
    <w:p w:rsidR="001F219B" w:rsidRDefault="001F219B" w:rsidP="001F219B">
      <w:pPr>
        <w:jc w:val="both"/>
        <w:rPr>
          <w:rFonts w:cstheme="minorHAnsi"/>
        </w:rPr>
      </w:pPr>
    </w:p>
    <w:p w:rsidR="001F219B" w:rsidRDefault="001F219B" w:rsidP="001F219B">
      <w:pPr>
        <w:jc w:val="both"/>
        <w:rPr>
          <w:rFonts w:cstheme="minorHAnsi"/>
        </w:rPr>
      </w:pPr>
    </w:p>
    <w:p w:rsidR="001F219B" w:rsidRPr="005B076C" w:rsidRDefault="001F219B" w:rsidP="001F219B">
      <w:pPr>
        <w:jc w:val="both"/>
        <w:rPr>
          <w:rFonts w:cstheme="minorHAnsi"/>
        </w:rPr>
      </w:pPr>
    </w:p>
    <w:p w:rsidR="001F219B" w:rsidRPr="005B076C" w:rsidRDefault="001F219B" w:rsidP="001F219B">
      <w:pPr>
        <w:jc w:val="both"/>
        <w:rPr>
          <w:rFonts w:cstheme="minorHAnsi"/>
          <w:color w:val="4C9D2F"/>
        </w:rPr>
      </w:pPr>
      <w:bookmarkStart w:id="5" w:name="_Toc294447452"/>
      <w:r w:rsidRPr="005B076C">
        <w:rPr>
          <w:rFonts w:cstheme="minorHAnsi"/>
          <w:color w:val="4C9D2F"/>
        </w:rPr>
        <w:t>Signposting</w:t>
      </w:r>
      <w:bookmarkEnd w:id="5"/>
    </w:p>
    <w:p w:rsidR="001F219B" w:rsidRPr="005B076C" w:rsidRDefault="001F219B" w:rsidP="001F219B">
      <w:pPr>
        <w:jc w:val="both"/>
        <w:rPr>
          <w:rFonts w:cstheme="minorHAnsi"/>
        </w:rPr>
      </w:pPr>
      <w:r w:rsidRPr="005B076C">
        <w:rPr>
          <w:rFonts w:cstheme="minorHAnsi"/>
        </w:rPr>
        <w:lastRenderedPageBreak/>
        <w:t>We will ensure that staff, pupils, and parents are aware of sources of support within school and in the local community.  What support is available within our school and local community, who it is aimed at and how to access it is outlined in Appendix A and B.</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Named support services will be provided to children, young people, parents, and carers via a leaflet (collated resources from Appendix A and B).</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We will display relevant sources of support in communal areas such as, corrid</w:t>
      </w:r>
      <w:r>
        <w:rPr>
          <w:rFonts w:cstheme="minorHAnsi"/>
        </w:rPr>
        <w:t xml:space="preserve">ors, class and </w:t>
      </w:r>
      <w:r w:rsidRPr="005B076C">
        <w:rPr>
          <w:rFonts w:cstheme="minorHAnsi"/>
        </w:rPr>
        <w:t xml:space="preserve">toilets.  The posters will highlight sources of support to pupils within relevant parts of the curriculum.  </w:t>
      </w:r>
    </w:p>
    <w:p w:rsidR="001F219B" w:rsidRPr="005B076C" w:rsidRDefault="001F219B" w:rsidP="001F219B">
      <w:pPr>
        <w:jc w:val="both"/>
        <w:rPr>
          <w:rFonts w:cstheme="minorHAnsi"/>
        </w:rPr>
      </w:pPr>
    </w:p>
    <w:p w:rsidR="001F219B"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Whenever we highlight sources of support, we will increase the chances of pupils seeking help by ensuring pupils understand:</w:t>
      </w:r>
    </w:p>
    <w:p w:rsidR="001F219B" w:rsidRPr="005B076C" w:rsidRDefault="001F219B" w:rsidP="001F219B">
      <w:pPr>
        <w:numPr>
          <w:ilvl w:val="0"/>
          <w:numId w:val="8"/>
        </w:numPr>
        <w:spacing w:after="160" w:line="276" w:lineRule="auto"/>
        <w:jc w:val="both"/>
        <w:rPr>
          <w:rFonts w:cstheme="minorHAnsi"/>
        </w:rPr>
      </w:pPr>
      <w:r w:rsidRPr="005B076C">
        <w:rPr>
          <w:rFonts w:cstheme="minorHAnsi"/>
        </w:rPr>
        <w:t>What help is available</w:t>
      </w:r>
    </w:p>
    <w:p w:rsidR="001F219B" w:rsidRPr="005B076C" w:rsidRDefault="001F219B" w:rsidP="001F219B">
      <w:pPr>
        <w:numPr>
          <w:ilvl w:val="0"/>
          <w:numId w:val="8"/>
        </w:numPr>
        <w:spacing w:after="160" w:line="276" w:lineRule="auto"/>
        <w:jc w:val="both"/>
        <w:rPr>
          <w:rFonts w:cstheme="minorHAnsi"/>
        </w:rPr>
      </w:pPr>
      <w:r w:rsidRPr="005B076C">
        <w:rPr>
          <w:rFonts w:cstheme="minorHAnsi"/>
        </w:rPr>
        <w:t>Who it is aimed at</w:t>
      </w:r>
    </w:p>
    <w:p w:rsidR="001F219B" w:rsidRPr="005B076C" w:rsidRDefault="001F219B" w:rsidP="001F219B">
      <w:pPr>
        <w:numPr>
          <w:ilvl w:val="0"/>
          <w:numId w:val="8"/>
        </w:numPr>
        <w:spacing w:after="160" w:line="276" w:lineRule="auto"/>
        <w:jc w:val="both"/>
        <w:rPr>
          <w:rFonts w:cstheme="minorHAnsi"/>
        </w:rPr>
      </w:pPr>
      <w:r w:rsidRPr="005B076C">
        <w:rPr>
          <w:rFonts w:cstheme="minorHAnsi"/>
        </w:rPr>
        <w:t>How to access it</w:t>
      </w:r>
    </w:p>
    <w:p w:rsidR="001F219B" w:rsidRPr="005B076C" w:rsidRDefault="001F219B" w:rsidP="001F219B">
      <w:pPr>
        <w:numPr>
          <w:ilvl w:val="0"/>
          <w:numId w:val="8"/>
        </w:numPr>
        <w:spacing w:after="160" w:line="276" w:lineRule="auto"/>
        <w:jc w:val="both"/>
        <w:rPr>
          <w:rFonts w:cstheme="minorHAnsi"/>
        </w:rPr>
      </w:pPr>
      <w:r w:rsidRPr="005B076C">
        <w:rPr>
          <w:rFonts w:cstheme="minorHAnsi"/>
        </w:rPr>
        <w:t>Why to access it</w:t>
      </w:r>
    </w:p>
    <w:p w:rsidR="001F219B" w:rsidRPr="005B076C" w:rsidRDefault="001F219B" w:rsidP="001F219B">
      <w:pPr>
        <w:numPr>
          <w:ilvl w:val="0"/>
          <w:numId w:val="8"/>
        </w:numPr>
        <w:spacing w:after="160" w:line="276" w:lineRule="auto"/>
        <w:jc w:val="both"/>
        <w:rPr>
          <w:rFonts w:cstheme="minorHAnsi"/>
        </w:rPr>
      </w:pPr>
      <w:r w:rsidRPr="005B076C">
        <w:rPr>
          <w:rFonts w:cstheme="minorHAnsi"/>
        </w:rPr>
        <w:t>What is likely to happen next</w:t>
      </w:r>
    </w:p>
    <w:p w:rsidR="001F219B" w:rsidRPr="005B076C" w:rsidRDefault="001F219B" w:rsidP="001F219B">
      <w:pPr>
        <w:jc w:val="both"/>
        <w:rPr>
          <w:rFonts w:cstheme="minorHAnsi"/>
          <w:b/>
        </w:rPr>
      </w:pPr>
    </w:p>
    <w:p w:rsidR="001F219B" w:rsidRPr="00B80FAA" w:rsidRDefault="001F219B" w:rsidP="001F219B">
      <w:pPr>
        <w:jc w:val="both"/>
        <w:rPr>
          <w:rFonts w:cstheme="minorHAnsi"/>
          <w:color w:val="4C9D2F"/>
          <w:sz w:val="28"/>
        </w:rPr>
      </w:pPr>
      <w:bookmarkStart w:id="6" w:name="_Toc294447453"/>
      <w:r w:rsidRPr="00B80FAA">
        <w:rPr>
          <w:rFonts w:cstheme="minorHAnsi"/>
          <w:color w:val="4C9D2F"/>
          <w:sz w:val="28"/>
        </w:rPr>
        <w:t>Warning Signs</w:t>
      </w:r>
      <w:bookmarkEnd w:id="6"/>
    </w:p>
    <w:p w:rsidR="001F219B" w:rsidRPr="006011F4" w:rsidRDefault="001F219B" w:rsidP="001F219B">
      <w:pPr>
        <w:jc w:val="both"/>
        <w:rPr>
          <w:rFonts w:cstheme="minorHAnsi"/>
        </w:rPr>
      </w:pPr>
      <w:r w:rsidRPr="005B076C">
        <w:rPr>
          <w:rFonts w:cstheme="minorHAnsi"/>
        </w:rPr>
        <w:t xml:space="preserve">School staff may become aware of warning signs which indicate a pupil is experiencing mental health or emotional wellbeing issues.  These warning signs should </w:t>
      </w:r>
      <w:r w:rsidRPr="005B076C">
        <w:rPr>
          <w:rFonts w:cstheme="minorHAnsi"/>
          <w:b/>
        </w:rPr>
        <w:t>always</w:t>
      </w:r>
      <w:r w:rsidRPr="005B076C">
        <w:rPr>
          <w:rFonts w:cstheme="minorHAnsi"/>
        </w:rPr>
        <w:t xml:space="preserve"> be taken seriously and staff observing any of these warning signs should communicate their concerns with </w:t>
      </w:r>
      <w:r w:rsidRPr="006011F4">
        <w:rPr>
          <w:rFonts w:eastAsia="Arial" w:cstheme="minorHAnsi"/>
        </w:rPr>
        <w:t>M</w:t>
      </w:r>
      <w:r>
        <w:rPr>
          <w:rFonts w:eastAsia="Arial" w:cstheme="minorHAnsi"/>
        </w:rPr>
        <w:t>rs O’Donnell</w:t>
      </w:r>
      <w:r w:rsidRPr="005B076C">
        <w:rPr>
          <w:rFonts w:cstheme="minorHAnsi"/>
        </w:rPr>
        <w:t xml:space="preserve">, our mental health and emotional wellbeing lead, or </w:t>
      </w:r>
      <w:r w:rsidRPr="006011F4">
        <w:rPr>
          <w:rFonts w:eastAsia="Arial" w:cstheme="minorHAnsi"/>
        </w:rPr>
        <w:t>any member of the S</w:t>
      </w:r>
      <w:r>
        <w:rPr>
          <w:rFonts w:eastAsia="Arial" w:cstheme="minorHAnsi"/>
        </w:rPr>
        <w:t>L</w:t>
      </w:r>
      <w:r w:rsidRPr="006011F4">
        <w:rPr>
          <w:rFonts w:eastAsia="Arial" w:cstheme="minorHAnsi"/>
        </w:rPr>
        <w:t>T.</w:t>
      </w:r>
    </w:p>
    <w:p w:rsidR="001F219B" w:rsidRPr="005B076C" w:rsidRDefault="001F219B" w:rsidP="001F219B">
      <w:pPr>
        <w:ind w:left="360"/>
        <w:jc w:val="both"/>
        <w:rPr>
          <w:rFonts w:cstheme="minorHAnsi"/>
        </w:rPr>
      </w:pPr>
    </w:p>
    <w:p w:rsidR="001F219B" w:rsidRPr="005B076C" w:rsidRDefault="001F219B" w:rsidP="001F219B">
      <w:pPr>
        <w:jc w:val="both"/>
        <w:rPr>
          <w:rFonts w:cstheme="minorHAnsi"/>
        </w:rPr>
      </w:pPr>
      <w:r w:rsidRPr="005B076C">
        <w:rPr>
          <w:rFonts w:cstheme="minorHAnsi"/>
        </w:rPr>
        <w:t>Possible warning signs include:</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Physical signs of harm that are repeated or appear non-accidental</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 xml:space="preserve">Changes in eating or sleeping habits </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Increased isolation from friends or family, becoming socially withdrawn</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 xml:space="preserve">Changes in activity and mood </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Lowering of academic achievement</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Talking or joking about self-harm or suicide</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Abusing drugs or alcohol</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Expressing feelings of failure, uselessness or loss of hope</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 xml:space="preserve">Changes in clothing – e.g. long sleeves in warm weather </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Secretive behaviour</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Skipping PE or getting changed secretively</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Lateness to or absence from school</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Repeated physical pain or nausea with no evident cause</w:t>
      </w:r>
    </w:p>
    <w:p w:rsidR="001F219B" w:rsidRPr="005B076C" w:rsidRDefault="001F219B" w:rsidP="001F219B">
      <w:pPr>
        <w:numPr>
          <w:ilvl w:val="0"/>
          <w:numId w:val="9"/>
        </w:numPr>
        <w:spacing w:after="160" w:line="276" w:lineRule="auto"/>
        <w:jc w:val="both"/>
        <w:rPr>
          <w:rFonts w:cstheme="minorHAnsi"/>
        </w:rPr>
      </w:pPr>
      <w:r w:rsidRPr="005B076C">
        <w:rPr>
          <w:rFonts w:cstheme="minorHAnsi"/>
        </w:rPr>
        <w:t>An increase in lateness or absenteeism</w:t>
      </w:r>
    </w:p>
    <w:p w:rsidR="001F219B" w:rsidRPr="005B076C" w:rsidRDefault="001F219B" w:rsidP="001F219B">
      <w:pPr>
        <w:jc w:val="both"/>
        <w:rPr>
          <w:rFonts w:cstheme="minorHAnsi"/>
          <w:b/>
        </w:rPr>
      </w:pPr>
    </w:p>
    <w:p w:rsidR="001F219B" w:rsidRPr="005B076C" w:rsidRDefault="001F219B" w:rsidP="001F219B">
      <w:pPr>
        <w:jc w:val="both"/>
        <w:rPr>
          <w:rFonts w:cstheme="minorHAnsi"/>
        </w:rPr>
      </w:pPr>
      <w:r w:rsidRPr="005B076C">
        <w:rPr>
          <w:rFonts w:cstheme="minorHAnsi"/>
        </w:rPr>
        <w:t>It is important to note that any change in the usual behaviour or presentation of a pupil may indicate poor mental health and this should be considered as a possible explanation.</w:t>
      </w:r>
    </w:p>
    <w:p w:rsidR="001F219B" w:rsidRPr="005B076C" w:rsidRDefault="001F219B" w:rsidP="001F219B">
      <w:pPr>
        <w:jc w:val="both"/>
        <w:rPr>
          <w:rFonts w:cstheme="minorHAnsi"/>
          <w:b/>
        </w:rPr>
      </w:pPr>
    </w:p>
    <w:p w:rsidR="001F219B" w:rsidRPr="00B80FAA" w:rsidRDefault="001F219B" w:rsidP="001F219B">
      <w:pPr>
        <w:jc w:val="both"/>
        <w:rPr>
          <w:rFonts w:cstheme="minorHAnsi"/>
          <w:color w:val="4C9D2F"/>
          <w:sz w:val="28"/>
        </w:rPr>
      </w:pPr>
      <w:bookmarkStart w:id="7" w:name="_Toc294447454"/>
      <w:r w:rsidRPr="00B80FAA">
        <w:rPr>
          <w:rFonts w:cstheme="minorHAnsi"/>
          <w:color w:val="4C9D2F"/>
          <w:sz w:val="28"/>
        </w:rPr>
        <w:lastRenderedPageBreak/>
        <w:t>Managing disclosures</w:t>
      </w:r>
      <w:bookmarkEnd w:id="7"/>
    </w:p>
    <w:p w:rsidR="001F219B" w:rsidRPr="005B076C" w:rsidRDefault="001F219B" w:rsidP="001F219B">
      <w:pPr>
        <w:jc w:val="both"/>
        <w:rPr>
          <w:rFonts w:cstheme="minorHAnsi"/>
        </w:rPr>
      </w:pPr>
      <w:r w:rsidRPr="005B076C">
        <w:rPr>
          <w:rFonts w:cstheme="minorHAnsi"/>
        </w:rPr>
        <w:t xml:space="preserve">A pupil may choose to disclose concerns about themselves or a friend to any member of staff, so all staff need to know how to respond appropriately to a disclosure.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If a pupil chooses to disclose concerns about their own mental health or that of a friend to a member of staff, the member of staff’s response should always be calm, supportive, and non-judgemental.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Staff should listen rather than advise and our first thoughts should be of the pupil’s emotional and physical safety rather than of exploring ‘Why?’</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For more information about how to handle mental health disclo</w:t>
      </w:r>
      <w:r>
        <w:rPr>
          <w:rFonts w:cstheme="minorHAnsi"/>
        </w:rPr>
        <w:t>sures sensitively see A</w:t>
      </w:r>
      <w:r w:rsidRPr="005B076C">
        <w:rPr>
          <w:rFonts w:cstheme="minorHAnsi"/>
        </w:rPr>
        <w:t>ppendix C.</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All disclosures should be recorded using the ‘Record of Conce</w:t>
      </w:r>
      <w:r>
        <w:rPr>
          <w:rFonts w:cstheme="minorHAnsi"/>
        </w:rPr>
        <w:t>rn form’</w:t>
      </w:r>
      <w:r w:rsidRPr="005B076C">
        <w:rPr>
          <w:rFonts w:cstheme="minorHAnsi"/>
        </w:rPr>
        <w:t xml:space="preserve"> in writing and held on the pupil’s confidential file. An example of a Record of Concern form can be found in Appendix D.  This written record should include:</w:t>
      </w:r>
    </w:p>
    <w:p w:rsidR="001F219B" w:rsidRPr="005B076C" w:rsidRDefault="001F219B" w:rsidP="001F219B">
      <w:pPr>
        <w:numPr>
          <w:ilvl w:val="0"/>
          <w:numId w:val="10"/>
        </w:numPr>
        <w:spacing w:after="160" w:line="276" w:lineRule="auto"/>
        <w:jc w:val="both"/>
        <w:rPr>
          <w:rFonts w:cstheme="minorHAnsi"/>
        </w:rPr>
      </w:pPr>
      <w:r w:rsidRPr="005B076C">
        <w:rPr>
          <w:rFonts w:cstheme="minorHAnsi"/>
        </w:rPr>
        <w:t>Date</w:t>
      </w:r>
    </w:p>
    <w:p w:rsidR="001F219B" w:rsidRPr="005B076C" w:rsidRDefault="001F219B" w:rsidP="001F219B">
      <w:pPr>
        <w:numPr>
          <w:ilvl w:val="0"/>
          <w:numId w:val="10"/>
        </w:numPr>
        <w:spacing w:after="160" w:line="276" w:lineRule="auto"/>
        <w:jc w:val="both"/>
        <w:rPr>
          <w:rFonts w:cstheme="minorHAnsi"/>
        </w:rPr>
      </w:pPr>
      <w:r w:rsidRPr="005B076C">
        <w:rPr>
          <w:rFonts w:cstheme="minorHAnsi"/>
        </w:rPr>
        <w:t>The name of the member of staff to whom the disclosure was made</w:t>
      </w:r>
    </w:p>
    <w:p w:rsidR="001F219B" w:rsidRPr="005B076C" w:rsidRDefault="001F219B" w:rsidP="001F219B">
      <w:pPr>
        <w:numPr>
          <w:ilvl w:val="0"/>
          <w:numId w:val="10"/>
        </w:numPr>
        <w:spacing w:after="160" w:line="276" w:lineRule="auto"/>
        <w:jc w:val="both"/>
        <w:rPr>
          <w:rFonts w:cstheme="minorHAnsi"/>
        </w:rPr>
      </w:pPr>
      <w:r w:rsidRPr="005B076C">
        <w:rPr>
          <w:rFonts w:cstheme="minorHAnsi"/>
        </w:rPr>
        <w:t>Main points from the conversation</w:t>
      </w:r>
    </w:p>
    <w:p w:rsidR="001F219B" w:rsidRPr="005B076C" w:rsidRDefault="001F219B" w:rsidP="001F219B">
      <w:pPr>
        <w:numPr>
          <w:ilvl w:val="0"/>
          <w:numId w:val="10"/>
        </w:numPr>
        <w:spacing w:after="160" w:line="276" w:lineRule="auto"/>
        <w:jc w:val="both"/>
        <w:rPr>
          <w:rFonts w:cstheme="minorHAnsi"/>
        </w:rPr>
      </w:pPr>
      <w:r w:rsidRPr="005B076C">
        <w:rPr>
          <w:rFonts w:cstheme="minorHAnsi"/>
        </w:rPr>
        <w:t>Agreed next steps</w:t>
      </w:r>
    </w:p>
    <w:p w:rsidR="001F219B" w:rsidRPr="005B076C" w:rsidRDefault="001F219B" w:rsidP="001F219B">
      <w:pPr>
        <w:ind w:left="720"/>
        <w:jc w:val="both"/>
        <w:rPr>
          <w:rFonts w:cstheme="minorHAnsi"/>
        </w:rPr>
      </w:pPr>
    </w:p>
    <w:p w:rsidR="001F219B" w:rsidRPr="005B076C" w:rsidRDefault="001F219B" w:rsidP="001F219B">
      <w:pPr>
        <w:jc w:val="both"/>
        <w:rPr>
          <w:rFonts w:cstheme="minorHAnsi"/>
        </w:rPr>
      </w:pPr>
      <w:r w:rsidRPr="005B076C">
        <w:rPr>
          <w:rFonts w:cstheme="minorHAnsi"/>
        </w:rPr>
        <w:t xml:space="preserve">This information should be shared with the Designated Safeguarding Lead and </w:t>
      </w:r>
      <w:r>
        <w:rPr>
          <w:rFonts w:cstheme="minorHAnsi"/>
        </w:rPr>
        <w:t xml:space="preserve">mental health </w:t>
      </w:r>
      <w:proofErr w:type="gramStart"/>
      <w:r>
        <w:rPr>
          <w:rFonts w:cstheme="minorHAnsi"/>
        </w:rPr>
        <w:t>lead,</w:t>
      </w:r>
      <w:r w:rsidRPr="005B076C">
        <w:rPr>
          <w:rFonts w:cstheme="minorHAnsi"/>
        </w:rPr>
        <w:t>,</w:t>
      </w:r>
      <w:proofErr w:type="gramEnd"/>
      <w:r w:rsidRPr="005B076C">
        <w:rPr>
          <w:rFonts w:cstheme="minorHAnsi"/>
        </w:rPr>
        <w:t xml:space="preserve"> who will store the record appropriately and offer support and advice about next steps.   </w:t>
      </w:r>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Pr="00B80FAA" w:rsidRDefault="001F219B" w:rsidP="001F219B">
      <w:pPr>
        <w:jc w:val="both"/>
        <w:rPr>
          <w:rFonts w:cstheme="minorHAnsi"/>
          <w:color w:val="4C9D2F"/>
          <w:sz w:val="28"/>
        </w:rPr>
      </w:pPr>
      <w:bookmarkStart w:id="8" w:name="_Toc294447455"/>
      <w:r w:rsidRPr="00B80FAA">
        <w:rPr>
          <w:rFonts w:cstheme="minorHAnsi"/>
          <w:color w:val="4C9D2F"/>
          <w:sz w:val="28"/>
        </w:rPr>
        <w:t>Confidentiality</w:t>
      </w:r>
      <w:bookmarkEnd w:id="8"/>
    </w:p>
    <w:p w:rsidR="001F219B" w:rsidRPr="005B076C" w:rsidRDefault="001F219B" w:rsidP="001F219B">
      <w:pPr>
        <w:jc w:val="both"/>
        <w:rPr>
          <w:rFonts w:cstheme="minorHAnsi"/>
        </w:rPr>
      </w:pPr>
      <w:r w:rsidRPr="005B076C">
        <w:rPr>
          <w:rFonts w:cstheme="minorHAnsi"/>
        </w:rPr>
        <w:t>We should be honest with regard to the issue of confidentiality.  If it is necessary for us to pass our concerns about a pupil on, then we should discuss with the pupil:</w:t>
      </w:r>
    </w:p>
    <w:p w:rsidR="001F219B" w:rsidRPr="005B076C" w:rsidRDefault="001F219B" w:rsidP="001F219B">
      <w:pPr>
        <w:numPr>
          <w:ilvl w:val="0"/>
          <w:numId w:val="11"/>
        </w:numPr>
        <w:spacing w:after="160" w:line="276" w:lineRule="auto"/>
        <w:jc w:val="both"/>
        <w:rPr>
          <w:rFonts w:cstheme="minorHAnsi"/>
        </w:rPr>
      </w:pPr>
      <w:r w:rsidRPr="005B076C">
        <w:rPr>
          <w:rFonts w:cstheme="minorHAnsi"/>
        </w:rPr>
        <w:t>Who we are going to talk to</w:t>
      </w:r>
    </w:p>
    <w:p w:rsidR="001F219B" w:rsidRPr="005B076C" w:rsidRDefault="001F219B" w:rsidP="001F219B">
      <w:pPr>
        <w:numPr>
          <w:ilvl w:val="0"/>
          <w:numId w:val="11"/>
        </w:numPr>
        <w:spacing w:after="160" w:line="276" w:lineRule="auto"/>
        <w:jc w:val="both"/>
        <w:rPr>
          <w:rFonts w:cstheme="minorHAnsi"/>
        </w:rPr>
      </w:pPr>
      <w:r w:rsidRPr="005B076C">
        <w:rPr>
          <w:rFonts w:cstheme="minorHAnsi"/>
        </w:rPr>
        <w:t>What we are going to tell them</w:t>
      </w:r>
    </w:p>
    <w:p w:rsidR="001F219B" w:rsidRPr="005B076C" w:rsidRDefault="001F219B" w:rsidP="001F219B">
      <w:pPr>
        <w:numPr>
          <w:ilvl w:val="0"/>
          <w:numId w:val="11"/>
        </w:numPr>
        <w:spacing w:after="160" w:line="276" w:lineRule="auto"/>
        <w:jc w:val="both"/>
        <w:rPr>
          <w:rFonts w:cstheme="minorHAnsi"/>
        </w:rPr>
      </w:pPr>
      <w:r w:rsidRPr="005B076C">
        <w:rPr>
          <w:rFonts w:cstheme="minorHAnsi"/>
        </w:rPr>
        <w:t>Why we need to tell them</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We should never share information about a pupil without first telling them.  Ideally, we would receive their consent, though there are certain situations when information must always be shared with another member of staff and / or a parent; in line with our safeguarding and child protection policy and where there is a risk of harm to the pupil themselves or others.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It is always advisable to share disclosures with a colleague, usually Designated Safeguarding Lead and mental he</w:t>
      </w:r>
      <w:r>
        <w:rPr>
          <w:rFonts w:cstheme="minorHAnsi"/>
        </w:rPr>
        <w:t>alth lead.</w:t>
      </w:r>
    </w:p>
    <w:p w:rsidR="001F219B" w:rsidRPr="005B076C" w:rsidRDefault="001F219B" w:rsidP="001F219B">
      <w:pPr>
        <w:jc w:val="both"/>
        <w:rPr>
          <w:rFonts w:cstheme="minorHAnsi"/>
        </w:rPr>
      </w:pPr>
      <w:r w:rsidRPr="005B076C">
        <w:rPr>
          <w:rFonts w:cstheme="minorHAnsi"/>
        </w:rPr>
        <w:t xml:space="preserve">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Parents must always be informed if there is considered to be a risk to the young person or others, in line with usual safeguarding procedures. Pupils may choose to tell their parents themselves.  We should always give pupils the option of us informing parents for them or with them.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If a child gives us reason to believe that there may be underlying safeguarding or child protection issues, the </w:t>
      </w:r>
      <w:r>
        <w:rPr>
          <w:rFonts w:cstheme="minorHAnsi"/>
        </w:rPr>
        <w:t>Designated Safeguarding Lead</w:t>
      </w:r>
      <w:r w:rsidRPr="005B076C">
        <w:rPr>
          <w:rFonts w:cstheme="minorHAnsi"/>
        </w:rPr>
        <w:t xml:space="preserve">, must be informed immediately. </w:t>
      </w:r>
    </w:p>
    <w:p w:rsidR="001F219B" w:rsidRPr="005B076C" w:rsidRDefault="001F219B" w:rsidP="001F219B">
      <w:pPr>
        <w:jc w:val="both"/>
        <w:rPr>
          <w:rFonts w:cstheme="minorHAnsi"/>
        </w:rPr>
      </w:pPr>
    </w:p>
    <w:p w:rsidR="001F219B" w:rsidRPr="00B80FAA" w:rsidRDefault="001F219B" w:rsidP="001F219B">
      <w:pPr>
        <w:jc w:val="both"/>
        <w:rPr>
          <w:rFonts w:cstheme="minorHAnsi"/>
          <w:color w:val="4C9D2F"/>
          <w:sz w:val="28"/>
        </w:rPr>
      </w:pPr>
      <w:bookmarkStart w:id="9" w:name="_Toc294447456"/>
      <w:r w:rsidRPr="00B80FAA">
        <w:rPr>
          <w:rFonts w:cstheme="minorHAnsi"/>
          <w:color w:val="4C9D2F"/>
          <w:sz w:val="28"/>
        </w:rPr>
        <w:t>Working with Parents</w:t>
      </w:r>
      <w:bookmarkEnd w:id="9"/>
      <w:r w:rsidRPr="00B80FAA">
        <w:rPr>
          <w:rFonts w:cstheme="minorHAnsi"/>
          <w:color w:val="4C9D2F"/>
          <w:sz w:val="28"/>
        </w:rPr>
        <w:t xml:space="preserve"> </w:t>
      </w:r>
    </w:p>
    <w:p w:rsidR="001F219B" w:rsidRPr="005B076C" w:rsidRDefault="001F219B" w:rsidP="001F219B">
      <w:pPr>
        <w:jc w:val="both"/>
        <w:rPr>
          <w:rFonts w:cstheme="minorHAnsi"/>
        </w:rPr>
      </w:pPr>
      <w:r w:rsidRPr="005B076C">
        <w:rPr>
          <w:rFonts w:cstheme="minorHAnsi"/>
        </w:rPr>
        <w:t>When working with parents, we need to be sensitive in our approach.  Before talking to parents, we should consider the following questions (on a case by case basis):</w:t>
      </w:r>
    </w:p>
    <w:p w:rsidR="001F219B" w:rsidRPr="005B076C" w:rsidRDefault="001F219B" w:rsidP="001F219B">
      <w:pPr>
        <w:numPr>
          <w:ilvl w:val="0"/>
          <w:numId w:val="12"/>
        </w:numPr>
        <w:spacing w:after="160" w:line="276" w:lineRule="auto"/>
        <w:jc w:val="both"/>
        <w:rPr>
          <w:rFonts w:cstheme="minorHAnsi"/>
        </w:rPr>
      </w:pPr>
      <w:r w:rsidRPr="005B076C">
        <w:rPr>
          <w:rFonts w:cstheme="minorHAnsi"/>
        </w:rPr>
        <w:lastRenderedPageBreak/>
        <w:t>Can the meeting happen face to face? This is preferable.</w:t>
      </w:r>
    </w:p>
    <w:p w:rsidR="001F219B" w:rsidRPr="005B076C" w:rsidRDefault="001F219B" w:rsidP="001F219B">
      <w:pPr>
        <w:numPr>
          <w:ilvl w:val="0"/>
          <w:numId w:val="12"/>
        </w:numPr>
        <w:spacing w:after="160" w:line="276" w:lineRule="auto"/>
        <w:jc w:val="both"/>
        <w:rPr>
          <w:rFonts w:cstheme="minorHAnsi"/>
        </w:rPr>
      </w:pPr>
      <w:r w:rsidRPr="005B076C">
        <w:rPr>
          <w:rFonts w:cstheme="minorHAnsi"/>
        </w:rPr>
        <w:t>Where should the meeting happen? At school, at their home or somewhere neutral?</w:t>
      </w:r>
    </w:p>
    <w:p w:rsidR="001F219B" w:rsidRPr="005B076C" w:rsidRDefault="001F219B" w:rsidP="001F219B">
      <w:pPr>
        <w:numPr>
          <w:ilvl w:val="0"/>
          <w:numId w:val="12"/>
        </w:numPr>
        <w:spacing w:after="160" w:line="276" w:lineRule="auto"/>
        <w:jc w:val="both"/>
        <w:rPr>
          <w:rFonts w:cstheme="minorHAnsi"/>
        </w:rPr>
      </w:pPr>
      <w:r w:rsidRPr="005B076C">
        <w:rPr>
          <w:rFonts w:cstheme="minorHAnsi"/>
        </w:rPr>
        <w:t>Who should be present? Consider parents, the pupil, and other members of staff.</w:t>
      </w:r>
    </w:p>
    <w:p w:rsidR="001F219B" w:rsidRPr="005B076C" w:rsidRDefault="001F219B" w:rsidP="001F219B">
      <w:pPr>
        <w:numPr>
          <w:ilvl w:val="0"/>
          <w:numId w:val="12"/>
        </w:numPr>
        <w:spacing w:after="160" w:line="276" w:lineRule="auto"/>
        <w:jc w:val="both"/>
        <w:rPr>
          <w:rFonts w:cstheme="minorHAnsi"/>
        </w:rPr>
      </w:pPr>
      <w:r w:rsidRPr="005B076C">
        <w:rPr>
          <w:rFonts w:cstheme="minorHAnsi"/>
        </w:rPr>
        <w:t>What are the aims of the meeting?</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It can be shocking and upsetting for parents to learn of their child’s issues and many may respond with anger, fear, or upset during the first conversation.  We should be accepting of this (within reason) and give the parent time to reflect.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We should always provide clear means of contacting us with further questions and consider booking in a follow-up meeting or phone call right away as parents often have many questions as they process the information.  Finish each meeting with agreed next steps and always keep a brief record of the meeting on the child’s confidential record.  </w:t>
      </w:r>
    </w:p>
    <w:p w:rsidR="001F219B" w:rsidRPr="005B076C" w:rsidRDefault="001F219B" w:rsidP="001F219B">
      <w:pPr>
        <w:jc w:val="both"/>
        <w:rPr>
          <w:rFonts w:cstheme="minorHAnsi"/>
        </w:rPr>
      </w:pPr>
    </w:p>
    <w:p w:rsidR="001F219B" w:rsidRPr="00C77EF1" w:rsidRDefault="001F219B" w:rsidP="001F219B">
      <w:pPr>
        <w:jc w:val="both"/>
        <w:rPr>
          <w:rFonts w:cstheme="minorHAnsi"/>
          <w:color w:val="4C9D2F"/>
          <w:sz w:val="28"/>
        </w:rPr>
      </w:pPr>
      <w:bookmarkStart w:id="10" w:name="_Toc294447457"/>
      <w:r w:rsidRPr="00C77EF1">
        <w:rPr>
          <w:rFonts w:cstheme="minorHAnsi"/>
          <w:color w:val="4C9D2F"/>
          <w:sz w:val="28"/>
        </w:rPr>
        <w:t>Working with All Parents</w:t>
      </w:r>
      <w:bookmarkEnd w:id="10"/>
      <w:r w:rsidRPr="00C77EF1">
        <w:rPr>
          <w:rFonts w:cstheme="minorHAnsi"/>
          <w:color w:val="4C9D2F"/>
          <w:sz w:val="28"/>
        </w:rPr>
        <w:t xml:space="preserve"> </w:t>
      </w:r>
    </w:p>
    <w:p w:rsidR="001F219B" w:rsidRPr="005B076C" w:rsidRDefault="001F219B" w:rsidP="001F219B">
      <w:pPr>
        <w:jc w:val="both"/>
        <w:rPr>
          <w:rFonts w:cstheme="minorHAnsi"/>
        </w:rPr>
      </w:pPr>
      <w:r w:rsidRPr="005B076C">
        <w:rPr>
          <w:rFonts w:cstheme="minorHAnsi"/>
        </w:rPr>
        <w:t>Parents are often very welcoming of support and information from the school about supporting their children’s emotional and mental health.  In order to support parents, we will:</w:t>
      </w:r>
    </w:p>
    <w:p w:rsidR="001F219B" w:rsidRPr="005B076C" w:rsidRDefault="001F219B" w:rsidP="001F219B">
      <w:pPr>
        <w:numPr>
          <w:ilvl w:val="0"/>
          <w:numId w:val="13"/>
        </w:numPr>
        <w:spacing w:after="160" w:line="276" w:lineRule="auto"/>
        <w:jc w:val="both"/>
        <w:rPr>
          <w:rFonts w:cstheme="minorHAnsi"/>
        </w:rPr>
      </w:pPr>
      <w:r w:rsidRPr="005B076C">
        <w:rPr>
          <w:rFonts w:cstheme="minorHAnsi"/>
        </w:rPr>
        <w:t>Highlight sources of information and support about common mental health issues on our school website</w:t>
      </w:r>
    </w:p>
    <w:p w:rsidR="001F219B" w:rsidRPr="005B076C" w:rsidRDefault="001F219B" w:rsidP="001F219B">
      <w:pPr>
        <w:numPr>
          <w:ilvl w:val="0"/>
          <w:numId w:val="13"/>
        </w:numPr>
        <w:spacing w:after="160" w:line="276" w:lineRule="auto"/>
        <w:jc w:val="both"/>
        <w:rPr>
          <w:rFonts w:cstheme="minorHAnsi"/>
        </w:rPr>
      </w:pPr>
      <w:r w:rsidRPr="005B076C">
        <w:rPr>
          <w:rFonts w:cstheme="minorHAnsi"/>
        </w:rPr>
        <w:t>Ensure that all parents are aware of who to talk to, and how to go about this, if they have concerns about their own child or a friend of their child</w:t>
      </w:r>
    </w:p>
    <w:p w:rsidR="001F219B" w:rsidRPr="005B076C" w:rsidRDefault="001F219B" w:rsidP="001F219B">
      <w:pPr>
        <w:numPr>
          <w:ilvl w:val="0"/>
          <w:numId w:val="13"/>
        </w:numPr>
        <w:spacing w:after="160" w:line="276" w:lineRule="auto"/>
        <w:jc w:val="both"/>
        <w:rPr>
          <w:rFonts w:cstheme="minorHAnsi"/>
        </w:rPr>
      </w:pPr>
      <w:r w:rsidRPr="005B076C">
        <w:rPr>
          <w:rFonts w:cstheme="minorHAnsi"/>
        </w:rPr>
        <w:t>Make our mental health policy easily accessible to parents</w:t>
      </w:r>
    </w:p>
    <w:p w:rsidR="001F219B" w:rsidRPr="005B076C" w:rsidRDefault="001F219B" w:rsidP="001F219B">
      <w:pPr>
        <w:numPr>
          <w:ilvl w:val="0"/>
          <w:numId w:val="13"/>
        </w:numPr>
        <w:spacing w:after="160" w:line="276" w:lineRule="auto"/>
        <w:jc w:val="both"/>
        <w:rPr>
          <w:rFonts w:cstheme="minorHAnsi"/>
        </w:rPr>
      </w:pPr>
      <w:r w:rsidRPr="005B076C">
        <w:rPr>
          <w:rFonts w:cstheme="minorHAnsi"/>
        </w:rPr>
        <w:t>Share ideas about how parents can support positive mental health in their children through our regular information evenings</w:t>
      </w:r>
    </w:p>
    <w:p w:rsidR="001F219B" w:rsidRPr="005B076C" w:rsidRDefault="001F219B" w:rsidP="001F219B">
      <w:pPr>
        <w:numPr>
          <w:ilvl w:val="0"/>
          <w:numId w:val="13"/>
        </w:numPr>
        <w:spacing w:after="160" w:line="276" w:lineRule="auto"/>
        <w:jc w:val="both"/>
        <w:rPr>
          <w:rFonts w:cstheme="minorHAnsi"/>
        </w:rPr>
      </w:pPr>
      <w:r w:rsidRPr="005B076C">
        <w:rPr>
          <w:rFonts w:cstheme="minorHAnsi"/>
        </w:rPr>
        <w:t>Keep parents informed about the mental health topics their children are learning about in PSHE and share ideas for extending and exploring this learning at home</w:t>
      </w:r>
    </w:p>
    <w:p w:rsidR="001F219B" w:rsidRPr="005B076C" w:rsidRDefault="001F219B" w:rsidP="001F219B">
      <w:pPr>
        <w:jc w:val="both"/>
        <w:rPr>
          <w:rFonts w:cstheme="minorHAnsi"/>
        </w:rPr>
      </w:pPr>
    </w:p>
    <w:p w:rsidR="001F219B" w:rsidRPr="00C77EF1" w:rsidRDefault="001F219B" w:rsidP="001F219B">
      <w:pPr>
        <w:jc w:val="both"/>
        <w:rPr>
          <w:rFonts w:cstheme="minorHAnsi"/>
          <w:color w:val="4C9D2F"/>
          <w:sz w:val="28"/>
        </w:rPr>
      </w:pPr>
      <w:bookmarkStart w:id="11" w:name="_Toc294447458"/>
      <w:r w:rsidRPr="00C77EF1">
        <w:rPr>
          <w:rFonts w:cstheme="minorHAnsi"/>
          <w:color w:val="4C9D2F"/>
          <w:sz w:val="28"/>
        </w:rPr>
        <w:t>Supporting Peers</w:t>
      </w:r>
      <w:bookmarkEnd w:id="11"/>
    </w:p>
    <w:p w:rsidR="001F219B" w:rsidRPr="005B076C" w:rsidRDefault="001F219B" w:rsidP="001F219B">
      <w:pPr>
        <w:jc w:val="both"/>
        <w:rPr>
          <w:rFonts w:cstheme="minorHAnsi"/>
        </w:rPr>
      </w:pPr>
      <w:r w:rsidRPr="005B076C">
        <w:rPr>
          <w:rFonts w:cstheme="minorHAnsi"/>
        </w:rPr>
        <w:t>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case-by-case basis which friends may need additional support.  Support will be provided either in one to one or group settings and will be guided by conversations with the pupil who is suffering and their parents with whom we will discuss:</w:t>
      </w:r>
    </w:p>
    <w:p w:rsidR="001F219B" w:rsidRPr="005B076C" w:rsidRDefault="001F219B" w:rsidP="001F219B">
      <w:pPr>
        <w:numPr>
          <w:ilvl w:val="0"/>
          <w:numId w:val="14"/>
        </w:numPr>
        <w:spacing w:after="160" w:line="276" w:lineRule="auto"/>
        <w:jc w:val="both"/>
        <w:rPr>
          <w:rFonts w:cstheme="minorHAnsi"/>
        </w:rPr>
      </w:pPr>
      <w:r w:rsidRPr="005B076C">
        <w:rPr>
          <w:rFonts w:cstheme="minorHAnsi"/>
        </w:rPr>
        <w:t>What it is helpful for friends to know and what they should not be told</w:t>
      </w:r>
    </w:p>
    <w:p w:rsidR="001F219B" w:rsidRPr="005B076C" w:rsidRDefault="001F219B" w:rsidP="001F219B">
      <w:pPr>
        <w:numPr>
          <w:ilvl w:val="0"/>
          <w:numId w:val="14"/>
        </w:numPr>
        <w:spacing w:after="160" w:line="276" w:lineRule="auto"/>
        <w:jc w:val="both"/>
        <w:rPr>
          <w:rFonts w:cstheme="minorHAnsi"/>
        </w:rPr>
      </w:pPr>
      <w:r w:rsidRPr="005B076C">
        <w:rPr>
          <w:rFonts w:cstheme="minorHAnsi"/>
        </w:rPr>
        <w:t>How friends can best support</w:t>
      </w:r>
    </w:p>
    <w:p w:rsidR="001F219B" w:rsidRPr="005B076C" w:rsidRDefault="001F219B" w:rsidP="001F219B">
      <w:pPr>
        <w:numPr>
          <w:ilvl w:val="0"/>
          <w:numId w:val="14"/>
        </w:numPr>
        <w:spacing w:after="160" w:line="276" w:lineRule="auto"/>
        <w:jc w:val="both"/>
        <w:rPr>
          <w:rFonts w:cstheme="minorHAnsi"/>
        </w:rPr>
      </w:pPr>
      <w:r w:rsidRPr="005B076C">
        <w:rPr>
          <w:rFonts w:cstheme="minorHAnsi"/>
        </w:rPr>
        <w:t>Things friends should avoid doing or saying which may inadvertently cause upset</w:t>
      </w:r>
    </w:p>
    <w:p w:rsidR="001F219B" w:rsidRPr="005B076C" w:rsidRDefault="001F219B" w:rsidP="001F219B">
      <w:pPr>
        <w:numPr>
          <w:ilvl w:val="0"/>
          <w:numId w:val="14"/>
        </w:numPr>
        <w:spacing w:after="160" w:line="276" w:lineRule="auto"/>
        <w:jc w:val="both"/>
        <w:rPr>
          <w:rFonts w:cstheme="minorHAnsi"/>
        </w:rPr>
      </w:pPr>
      <w:r w:rsidRPr="005B076C">
        <w:rPr>
          <w:rFonts w:cstheme="minorHAnsi"/>
        </w:rPr>
        <w:t>Warning signs that their friend may need help (e.g. signs of relapse)</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Additionally, we will want to highlight with peers:</w:t>
      </w:r>
    </w:p>
    <w:p w:rsidR="001F219B" w:rsidRPr="005B076C" w:rsidRDefault="001F219B" w:rsidP="001F219B">
      <w:pPr>
        <w:numPr>
          <w:ilvl w:val="0"/>
          <w:numId w:val="15"/>
        </w:numPr>
        <w:spacing w:after="160" w:line="276" w:lineRule="auto"/>
        <w:jc w:val="both"/>
        <w:rPr>
          <w:rFonts w:cstheme="minorHAnsi"/>
        </w:rPr>
      </w:pPr>
      <w:r w:rsidRPr="005B076C">
        <w:rPr>
          <w:rFonts w:cstheme="minorHAnsi"/>
        </w:rPr>
        <w:t>Where and how to access support for themselves</w:t>
      </w:r>
    </w:p>
    <w:p w:rsidR="001F219B" w:rsidRPr="005B076C" w:rsidRDefault="001F219B" w:rsidP="001F219B">
      <w:pPr>
        <w:numPr>
          <w:ilvl w:val="0"/>
          <w:numId w:val="15"/>
        </w:numPr>
        <w:spacing w:after="160" w:line="276" w:lineRule="auto"/>
        <w:jc w:val="both"/>
        <w:rPr>
          <w:rFonts w:cstheme="minorHAnsi"/>
        </w:rPr>
      </w:pPr>
      <w:r w:rsidRPr="005B076C">
        <w:rPr>
          <w:rFonts w:cstheme="minorHAnsi"/>
        </w:rPr>
        <w:t>Safe sources of further information about their friend’s condition</w:t>
      </w:r>
    </w:p>
    <w:p w:rsidR="001F219B" w:rsidRPr="005B076C" w:rsidRDefault="001F219B" w:rsidP="001F219B">
      <w:pPr>
        <w:numPr>
          <w:ilvl w:val="0"/>
          <w:numId w:val="15"/>
        </w:numPr>
        <w:spacing w:after="160" w:line="276" w:lineRule="auto"/>
        <w:jc w:val="both"/>
        <w:rPr>
          <w:rFonts w:cstheme="minorHAnsi"/>
        </w:rPr>
      </w:pPr>
      <w:r w:rsidRPr="005B076C">
        <w:rPr>
          <w:rFonts w:cstheme="minorHAnsi"/>
        </w:rPr>
        <w:t>Healthy ways of coping with the difficult emotions they may be feeling</w:t>
      </w:r>
    </w:p>
    <w:p w:rsidR="001F219B" w:rsidRPr="005B076C" w:rsidRDefault="001F219B" w:rsidP="001F219B">
      <w:pPr>
        <w:jc w:val="both"/>
        <w:rPr>
          <w:rFonts w:cstheme="minorHAnsi"/>
        </w:rPr>
      </w:pPr>
    </w:p>
    <w:p w:rsidR="001F219B" w:rsidRDefault="001F219B" w:rsidP="001F219B">
      <w:pPr>
        <w:jc w:val="both"/>
        <w:rPr>
          <w:rFonts w:cstheme="minorHAnsi"/>
          <w:color w:val="4C9D2F"/>
        </w:rPr>
      </w:pPr>
      <w:bookmarkStart w:id="12" w:name="_Toc294447459"/>
    </w:p>
    <w:p w:rsidR="001F219B" w:rsidRDefault="001F219B" w:rsidP="001F219B">
      <w:pPr>
        <w:jc w:val="both"/>
        <w:rPr>
          <w:rFonts w:cstheme="minorHAnsi"/>
          <w:color w:val="4C9D2F"/>
        </w:rPr>
      </w:pPr>
    </w:p>
    <w:p w:rsidR="001F219B" w:rsidRDefault="001F219B" w:rsidP="001F219B">
      <w:pPr>
        <w:jc w:val="both"/>
        <w:rPr>
          <w:rFonts w:cstheme="minorHAnsi"/>
          <w:color w:val="4C9D2F"/>
        </w:rPr>
      </w:pPr>
    </w:p>
    <w:p w:rsidR="001F219B" w:rsidRPr="00C77EF1" w:rsidRDefault="001F219B" w:rsidP="001F219B">
      <w:pPr>
        <w:jc w:val="both"/>
        <w:rPr>
          <w:rFonts w:cstheme="minorHAnsi"/>
          <w:color w:val="4C9D2F"/>
          <w:sz w:val="28"/>
        </w:rPr>
      </w:pPr>
      <w:r w:rsidRPr="00C77EF1">
        <w:rPr>
          <w:rFonts w:cstheme="minorHAnsi"/>
          <w:color w:val="4C9D2F"/>
          <w:sz w:val="28"/>
        </w:rPr>
        <w:t>Training</w:t>
      </w:r>
      <w:bookmarkEnd w:id="12"/>
    </w:p>
    <w:p w:rsidR="001F219B" w:rsidRPr="005B076C" w:rsidRDefault="001F219B" w:rsidP="001F219B">
      <w:pPr>
        <w:jc w:val="both"/>
        <w:rPr>
          <w:rFonts w:cstheme="minorHAnsi"/>
        </w:rPr>
      </w:pPr>
      <w:r w:rsidRPr="005B076C">
        <w:rPr>
          <w:rFonts w:cstheme="minorHAnsi"/>
        </w:rPr>
        <w:t xml:space="preserve">As a minimum, all staff will receive regular training about recognising and responding to mental health issues in addition to their regular safeguarding child protection training to enable them to keep pupils safe and well.  </w:t>
      </w:r>
    </w:p>
    <w:p w:rsidR="001F219B" w:rsidRPr="005B076C" w:rsidRDefault="001F219B" w:rsidP="001F219B">
      <w:pPr>
        <w:jc w:val="both"/>
        <w:rPr>
          <w:rFonts w:cstheme="minorHAnsi"/>
        </w:rPr>
      </w:pPr>
    </w:p>
    <w:p w:rsidR="001F219B" w:rsidRPr="005B076C" w:rsidRDefault="001F219B" w:rsidP="001F219B">
      <w:pPr>
        <w:rPr>
          <w:rFonts w:cstheme="minorHAnsi"/>
          <w:color w:val="FF0000"/>
          <w:shd w:val="clear" w:color="auto" w:fill="FFFFFF"/>
        </w:rPr>
      </w:pPr>
      <w:r w:rsidRPr="005B076C">
        <w:rPr>
          <w:rFonts w:cstheme="minorHAnsi"/>
        </w:rPr>
        <w:t>The</w:t>
      </w:r>
      <w:r>
        <w:rPr>
          <w:rFonts w:cstheme="minorHAnsi"/>
        </w:rPr>
        <w:t xml:space="preserve"> TES </w:t>
      </w:r>
      <w:proofErr w:type="spellStart"/>
      <w:r>
        <w:rPr>
          <w:rFonts w:cstheme="minorHAnsi"/>
        </w:rPr>
        <w:t>Educare</w:t>
      </w:r>
      <w:proofErr w:type="spellEnd"/>
      <w:r>
        <w:rPr>
          <w:rFonts w:cstheme="minorBidi"/>
        </w:rPr>
        <w:fldChar w:fldCharType="begin"/>
      </w:r>
      <w:r>
        <w:instrText xml:space="preserve"> HYPERLINK "https://www.minded.org.uk/" </w:instrText>
      </w:r>
      <w:r>
        <w:rPr>
          <w:rFonts w:cstheme="minorBidi"/>
        </w:rPr>
        <w:fldChar w:fldCharType="separate"/>
      </w:r>
      <w:r w:rsidRPr="005B076C">
        <w:rPr>
          <w:rFonts w:cstheme="minorHAnsi"/>
        </w:rPr>
        <w:t xml:space="preserve"> learning portal</w:t>
      </w:r>
      <w:r>
        <w:rPr>
          <w:rFonts w:cstheme="minorHAnsi"/>
        </w:rPr>
        <w:fldChar w:fldCharType="end"/>
      </w:r>
      <w:r w:rsidRPr="005B076C">
        <w:rPr>
          <w:rFonts w:cstheme="minorHAnsi"/>
        </w:rPr>
        <w:t xml:space="preserve"> provides free online training suitable for staff wishing to know more about a specific issue. </w:t>
      </w:r>
    </w:p>
    <w:p w:rsidR="001F219B" w:rsidRDefault="001F219B" w:rsidP="001F219B">
      <w:pPr>
        <w:rPr>
          <w:rFonts w:cstheme="minorHAnsi"/>
        </w:rPr>
      </w:pPr>
      <w:r w:rsidRPr="00A46F2A">
        <w:rPr>
          <w:rFonts w:cstheme="minorHAnsi"/>
        </w:rPr>
        <w:t>As part of our ongoing training programme, staff are expected to complete the following module:</w:t>
      </w:r>
    </w:p>
    <w:p w:rsidR="001F219B" w:rsidRPr="00A46F2A" w:rsidRDefault="001F219B" w:rsidP="001F219B">
      <w:pPr>
        <w:rPr>
          <w:rFonts w:cstheme="minorHAnsi"/>
          <w:shd w:val="clear" w:color="auto" w:fill="FFFFFF"/>
        </w:rPr>
      </w:pPr>
    </w:p>
    <w:p w:rsidR="001F219B" w:rsidRPr="00A46F2A" w:rsidRDefault="001F219B" w:rsidP="001F219B">
      <w:pPr>
        <w:rPr>
          <w:rFonts w:cstheme="minorHAnsi"/>
          <w:shd w:val="clear" w:color="auto" w:fill="FFFFFF"/>
        </w:rPr>
      </w:pPr>
      <w:r>
        <w:rPr>
          <w:rFonts w:cstheme="minorHAnsi"/>
          <w:shd w:val="clear" w:color="auto" w:fill="FFFFFF"/>
        </w:rPr>
        <w:t>Mental Well-being in children</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Training opportunities for staff who require more in-depth knowledge will have access to relevant training.</w:t>
      </w:r>
      <w:r>
        <w:rPr>
          <w:rFonts w:cstheme="minorHAnsi"/>
        </w:rPr>
        <w:t xml:space="preserve"> Place2be.</w:t>
      </w:r>
      <w:r w:rsidRPr="005B076C">
        <w:rPr>
          <w:rFonts w:cstheme="minorHAnsi"/>
        </w:rPr>
        <w:t xml:space="preserve"> Additional training for staff will also be supported throughout the year, where it becomes appropriate due developing situations with one or more pupils.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Where the need to do so becomes evident, we will host twilight training sessions for all staff to promote learning or understanding about specific issues related to mental health.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Suggestions for individual, group, or whole school CPD should be discussed with</w:t>
      </w:r>
      <w:r>
        <w:rPr>
          <w:rFonts w:cstheme="minorHAnsi"/>
          <w:color w:val="FF0000"/>
        </w:rPr>
        <w:t xml:space="preserve"> </w:t>
      </w:r>
      <w:r w:rsidRPr="00073289">
        <w:rPr>
          <w:rFonts w:cstheme="minorHAnsi"/>
        </w:rPr>
        <w:t>SLT</w:t>
      </w:r>
      <w:r w:rsidRPr="005B076C">
        <w:rPr>
          <w:rFonts w:cstheme="minorHAnsi"/>
        </w:rPr>
        <w:t xml:space="preserve">, who can also highlight sources of relevant training and support for individuals as needed.  </w:t>
      </w:r>
    </w:p>
    <w:p w:rsidR="001F219B" w:rsidRPr="005B076C" w:rsidRDefault="001F219B" w:rsidP="001F219B">
      <w:pPr>
        <w:jc w:val="both"/>
        <w:rPr>
          <w:rFonts w:cstheme="minorHAnsi"/>
        </w:rPr>
      </w:pPr>
    </w:p>
    <w:p w:rsidR="001F219B" w:rsidRPr="00C77EF1" w:rsidRDefault="001F219B" w:rsidP="001F219B">
      <w:pPr>
        <w:jc w:val="both"/>
        <w:rPr>
          <w:rFonts w:cstheme="minorHAnsi"/>
          <w:color w:val="4C9D2F"/>
          <w:sz w:val="28"/>
        </w:rPr>
      </w:pPr>
      <w:bookmarkStart w:id="13" w:name="_Toc294447460"/>
      <w:r w:rsidRPr="00C77EF1">
        <w:rPr>
          <w:rFonts w:cstheme="minorHAnsi"/>
          <w:color w:val="4C9D2F"/>
          <w:sz w:val="28"/>
        </w:rPr>
        <w:t>Policy Review</w:t>
      </w:r>
      <w:bookmarkEnd w:id="13"/>
      <w:r w:rsidR="00330B3C">
        <w:rPr>
          <w:rFonts w:cstheme="minorHAnsi"/>
          <w:color w:val="4C9D2F"/>
          <w:sz w:val="28"/>
        </w:rPr>
        <w:t>ed August 2023</w:t>
      </w:r>
      <w:bookmarkStart w:id="14" w:name="_GoBack"/>
      <w:bookmarkEnd w:id="14"/>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Default="001F219B" w:rsidP="001F219B">
      <w:pPr>
        <w:jc w:val="both"/>
        <w:rPr>
          <w:rFonts w:cstheme="minorHAnsi"/>
        </w:rPr>
      </w:pPr>
      <w:bookmarkStart w:id="15" w:name="_Toc294447461"/>
    </w:p>
    <w:p w:rsidR="001F219B" w:rsidRPr="00C77EF1" w:rsidRDefault="001F219B" w:rsidP="001F219B">
      <w:pPr>
        <w:jc w:val="both"/>
        <w:rPr>
          <w:rFonts w:cstheme="minorHAnsi"/>
          <w:color w:val="4C9D2F"/>
          <w:sz w:val="28"/>
        </w:rPr>
      </w:pPr>
      <w:r w:rsidRPr="00C77EF1">
        <w:rPr>
          <w:rFonts w:cstheme="minorHAnsi"/>
          <w:color w:val="4C9D2F"/>
          <w:sz w:val="28"/>
        </w:rPr>
        <w:t xml:space="preserve">Appendix A: </w:t>
      </w:r>
    </w:p>
    <w:p w:rsidR="001F219B" w:rsidRPr="00C77EF1" w:rsidRDefault="001F219B" w:rsidP="001F219B">
      <w:pPr>
        <w:jc w:val="both"/>
        <w:rPr>
          <w:rFonts w:cstheme="minorHAnsi"/>
          <w:sz w:val="28"/>
        </w:rPr>
      </w:pPr>
      <w:r w:rsidRPr="00C77EF1">
        <w:rPr>
          <w:rFonts w:cstheme="minorHAnsi"/>
          <w:color w:val="4C9D2F"/>
          <w:sz w:val="28"/>
        </w:rPr>
        <w:t xml:space="preserve">Sources or support at school and in the local community </w:t>
      </w:r>
    </w:p>
    <w:p w:rsidR="001F219B" w:rsidRPr="005B076C" w:rsidRDefault="001F219B" w:rsidP="001F219B">
      <w:pPr>
        <w:jc w:val="both"/>
        <w:rPr>
          <w:rFonts w:cstheme="minorHAnsi"/>
        </w:rPr>
      </w:pPr>
    </w:p>
    <w:p w:rsidR="001F219B" w:rsidRDefault="001F219B" w:rsidP="001F219B">
      <w:pPr>
        <w:jc w:val="both"/>
        <w:rPr>
          <w:rFonts w:cstheme="minorHAnsi"/>
          <w:color w:val="4C9D2F"/>
        </w:rPr>
      </w:pPr>
      <w:bookmarkStart w:id="16" w:name="_Toc294447483"/>
      <w:r w:rsidRPr="005B076C">
        <w:rPr>
          <w:rFonts w:cstheme="minorHAnsi"/>
          <w:color w:val="4C9D2F"/>
        </w:rPr>
        <w:t>School Based Support</w:t>
      </w:r>
      <w:bookmarkEnd w:id="16"/>
    </w:p>
    <w:p w:rsidR="001F219B" w:rsidRPr="00B30713" w:rsidRDefault="001F219B" w:rsidP="001F219B">
      <w:pPr>
        <w:jc w:val="both"/>
        <w:rPr>
          <w:rFonts w:cstheme="minorHAnsi"/>
        </w:rPr>
      </w:pPr>
      <w:r w:rsidRPr="00B30713">
        <w:rPr>
          <w:rFonts w:cstheme="minorHAnsi"/>
        </w:rPr>
        <w:t xml:space="preserve">All staff trained to identify </w:t>
      </w:r>
      <w:r>
        <w:rPr>
          <w:rFonts w:cstheme="minorHAnsi"/>
        </w:rPr>
        <w:t xml:space="preserve">signs and symptoms of </w:t>
      </w:r>
      <w:r w:rsidRPr="00B30713">
        <w:rPr>
          <w:rFonts w:cstheme="minorHAnsi"/>
        </w:rPr>
        <w:t>Mental Health</w:t>
      </w:r>
      <w:r>
        <w:rPr>
          <w:rFonts w:cstheme="minorHAnsi"/>
        </w:rPr>
        <w:t xml:space="preserve"> (February 2021)</w:t>
      </w:r>
    </w:p>
    <w:p w:rsidR="001F219B" w:rsidRPr="00B30713" w:rsidRDefault="001F219B" w:rsidP="001F219B">
      <w:pPr>
        <w:jc w:val="both"/>
        <w:rPr>
          <w:rFonts w:cstheme="minorHAnsi"/>
        </w:rPr>
      </w:pPr>
      <w:r w:rsidRPr="00B30713">
        <w:rPr>
          <w:rFonts w:cstheme="minorHAnsi"/>
        </w:rPr>
        <w:t>Class teachers offer support to any chid on a daily basis who might need support i.e., someone to talk to.</w:t>
      </w:r>
    </w:p>
    <w:p w:rsidR="001F219B" w:rsidRPr="00B30713" w:rsidRDefault="001F219B" w:rsidP="001F219B">
      <w:pPr>
        <w:jc w:val="both"/>
        <w:rPr>
          <w:rFonts w:cstheme="minorHAnsi"/>
        </w:rPr>
      </w:pPr>
      <w:r w:rsidRPr="00B30713">
        <w:rPr>
          <w:rFonts w:cstheme="minorHAnsi"/>
        </w:rPr>
        <w:t xml:space="preserve">Mrs </w:t>
      </w:r>
      <w:r>
        <w:rPr>
          <w:rFonts w:cstheme="minorHAnsi"/>
        </w:rPr>
        <w:t>O’Donnell</w:t>
      </w:r>
      <w:r w:rsidRPr="00B30713">
        <w:rPr>
          <w:rFonts w:cstheme="minorHAnsi"/>
        </w:rPr>
        <w:t xml:space="preserve"> (Mental health Lead) offers support</w:t>
      </w:r>
      <w:r>
        <w:rPr>
          <w:rFonts w:cstheme="minorHAnsi"/>
        </w:rPr>
        <w:t xml:space="preserve"> each Tuesday</w:t>
      </w:r>
      <w:r w:rsidRPr="00B30713">
        <w:rPr>
          <w:rFonts w:cstheme="minorHAnsi"/>
        </w:rPr>
        <w:t xml:space="preserve"> lunch time</w:t>
      </w:r>
      <w:r>
        <w:rPr>
          <w:rFonts w:cstheme="minorHAnsi"/>
        </w:rPr>
        <w:t xml:space="preserve"> for drop-in sessions</w:t>
      </w:r>
      <w:r w:rsidRPr="00B30713">
        <w:rPr>
          <w:rFonts w:cstheme="minorHAnsi"/>
        </w:rPr>
        <w:t xml:space="preserve"> or when needed</w:t>
      </w:r>
    </w:p>
    <w:p w:rsidR="001F219B" w:rsidRPr="00B30713" w:rsidRDefault="001F219B" w:rsidP="001F219B">
      <w:pPr>
        <w:jc w:val="both"/>
        <w:rPr>
          <w:rFonts w:cstheme="minorHAnsi"/>
        </w:rPr>
      </w:pPr>
      <w:r w:rsidRPr="00B30713">
        <w:rPr>
          <w:rFonts w:cstheme="minorHAnsi"/>
        </w:rPr>
        <w:t xml:space="preserve">Mrs </w:t>
      </w:r>
      <w:proofErr w:type="spellStart"/>
      <w:r>
        <w:rPr>
          <w:rFonts w:cstheme="minorHAnsi"/>
        </w:rPr>
        <w:t>Northcott</w:t>
      </w:r>
      <w:proofErr w:type="spellEnd"/>
      <w:r w:rsidRPr="00B30713">
        <w:rPr>
          <w:rFonts w:cstheme="minorHAnsi"/>
        </w:rPr>
        <w:t xml:space="preserve"> runs a lunchtime support group for children who have been identified as needing additional support.</w:t>
      </w:r>
    </w:p>
    <w:p w:rsidR="001F219B" w:rsidRPr="00B30713" w:rsidRDefault="001F219B" w:rsidP="001F219B">
      <w:pPr>
        <w:jc w:val="both"/>
        <w:rPr>
          <w:rFonts w:cstheme="minorHAnsi"/>
        </w:rPr>
      </w:pPr>
      <w:r w:rsidRPr="00B30713">
        <w:rPr>
          <w:rFonts w:cstheme="minorHAnsi"/>
        </w:rPr>
        <w:t>DSL to be informed of any support that is being offered.</w:t>
      </w:r>
    </w:p>
    <w:p w:rsidR="001F219B" w:rsidRPr="005B076C" w:rsidRDefault="001F219B" w:rsidP="001F219B">
      <w:pPr>
        <w:jc w:val="both"/>
        <w:rPr>
          <w:rFonts w:cstheme="minorHAnsi"/>
          <w:color w:val="4C9D2F"/>
        </w:rPr>
      </w:pPr>
      <w:bookmarkStart w:id="17" w:name="_Toc294447484"/>
      <w:r w:rsidRPr="005B076C">
        <w:rPr>
          <w:rFonts w:cstheme="minorHAnsi"/>
          <w:color w:val="4C9D2F"/>
        </w:rPr>
        <w:t>Local Support</w:t>
      </w:r>
      <w:bookmarkEnd w:id="17"/>
    </w:p>
    <w:p w:rsidR="001F219B" w:rsidRDefault="001F219B" w:rsidP="001F219B">
      <w:pPr>
        <w:rPr>
          <w:rFonts w:cstheme="minorHAnsi"/>
          <w:color w:val="006621"/>
          <w:shd w:val="clear" w:color="auto" w:fill="FFFFFF"/>
        </w:rPr>
      </w:pPr>
      <w:r>
        <w:rPr>
          <w:rFonts w:cstheme="minorHAnsi"/>
          <w:i/>
        </w:rPr>
        <w:t>My Mind:</w:t>
      </w:r>
      <w:r>
        <w:rPr>
          <w:rFonts w:cstheme="minorHAnsi"/>
        </w:rPr>
        <w:t xml:space="preserve"> </w:t>
      </w:r>
      <w:r>
        <w:rPr>
          <w:rFonts w:cstheme="minorHAnsi"/>
          <w:color w:val="545454"/>
          <w:shd w:val="clear" w:color="auto" w:fill="FFFFFF"/>
        </w:rPr>
        <w:t> </w:t>
      </w:r>
      <w:r>
        <w:rPr>
          <w:rFonts w:cstheme="minorHAnsi"/>
          <w:shd w:val="clear" w:color="auto" w:fill="FFFFFF"/>
        </w:rPr>
        <w:t xml:space="preserve">is an NHS website, run by CWP CAMHS. This site has been developed for everyone interested in the mental health and well-being of young people. </w:t>
      </w:r>
      <w:hyperlink r:id="rId9" w:history="1">
        <w:r>
          <w:rPr>
            <w:rFonts w:cstheme="minorHAnsi"/>
            <w:shd w:val="clear" w:color="auto" w:fill="FFFFFF"/>
          </w:rPr>
          <w:t>www.mymind.org.uk</w:t>
        </w:r>
      </w:hyperlink>
      <w:r>
        <w:rPr>
          <w:rFonts w:cstheme="minorHAnsi"/>
          <w:color w:val="006621"/>
          <w:shd w:val="clear" w:color="auto" w:fill="FFFFFF"/>
        </w:rPr>
        <w:t xml:space="preserve"> </w:t>
      </w:r>
    </w:p>
    <w:p w:rsidR="001F219B" w:rsidRPr="003C4838" w:rsidRDefault="001F219B" w:rsidP="001F219B">
      <w:pPr>
        <w:rPr>
          <w:rFonts w:cstheme="minorHAnsi"/>
          <w:color w:val="006621"/>
          <w:shd w:val="clear" w:color="auto" w:fill="FFFFFF"/>
        </w:rPr>
      </w:pPr>
      <w:proofErr w:type="spellStart"/>
      <w:r>
        <w:rPr>
          <w:rFonts w:cstheme="minorHAnsi"/>
          <w:i/>
        </w:rPr>
        <w:t>Visyon</w:t>
      </w:r>
      <w:proofErr w:type="spellEnd"/>
      <w:r>
        <w:rPr>
          <w:rFonts w:cstheme="minorHAnsi"/>
          <w:i/>
        </w:rPr>
        <w:t>:</w:t>
      </w:r>
      <w:r>
        <w:rPr>
          <w:rFonts w:cstheme="minorHAnsi"/>
        </w:rPr>
        <w:t xml:space="preserve"> </w:t>
      </w:r>
      <w:r>
        <w:rPr>
          <w:rFonts w:cstheme="minorHAnsi"/>
          <w:color w:val="545454"/>
          <w:shd w:val="clear" w:color="auto" w:fill="FFFFFF"/>
        </w:rPr>
        <w:t> </w:t>
      </w:r>
      <w:r>
        <w:rPr>
          <w:rFonts w:cstheme="minorHAnsi"/>
          <w:shd w:val="clear" w:color="auto" w:fill="FFFFFF"/>
        </w:rPr>
        <w:t xml:space="preserve">a charity supporting the emotional health of children, young people, and their families. </w:t>
      </w:r>
      <w:hyperlink r:id="rId10" w:history="1">
        <w:r>
          <w:rPr>
            <w:rFonts w:cstheme="minorHAnsi"/>
            <w:shd w:val="clear" w:color="auto" w:fill="FFFFFF"/>
          </w:rPr>
          <w:t>www.visyon.org.uk</w:t>
        </w:r>
      </w:hyperlink>
      <w:r>
        <w:rPr>
          <w:rFonts w:cstheme="minorHAnsi"/>
          <w:color w:val="006621"/>
          <w:shd w:val="clear" w:color="auto" w:fill="FFFFFF"/>
        </w:rPr>
        <w:t xml:space="preserve"> </w:t>
      </w:r>
    </w:p>
    <w:bookmarkEnd w:id="15"/>
    <w:p w:rsidR="001F219B" w:rsidRPr="00C77EF1" w:rsidRDefault="001F219B" w:rsidP="001F219B">
      <w:pPr>
        <w:jc w:val="both"/>
        <w:rPr>
          <w:rFonts w:cstheme="minorHAnsi"/>
          <w:color w:val="4C9D2F"/>
          <w:sz w:val="28"/>
        </w:rPr>
      </w:pPr>
      <w:r w:rsidRPr="00C77EF1">
        <w:rPr>
          <w:rFonts w:cstheme="minorHAnsi"/>
          <w:color w:val="4C9D2F"/>
          <w:sz w:val="28"/>
        </w:rPr>
        <w:t xml:space="preserve">Appendix B: </w:t>
      </w:r>
    </w:p>
    <w:p w:rsidR="001F219B" w:rsidRPr="00C77EF1" w:rsidRDefault="001F219B" w:rsidP="001F219B">
      <w:pPr>
        <w:jc w:val="both"/>
        <w:rPr>
          <w:rFonts w:cstheme="minorHAnsi"/>
          <w:color w:val="4C9D2F"/>
          <w:sz w:val="28"/>
        </w:rPr>
      </w:pPr>
      <w:r w:rsidRPr="00C77EF1">
        <w:rPr>
          <w:rFonts w:cstheme="minorHAnsi"/>
          <w:color w:val="4C9D2F"/>
          <w:sz w:val="28"/>
        </w:rPr>
        <w:t>Further information and sources of support about common mental health issues</w:t>
      </w:r>
    </w:p>
    <w:p w:rsidR="001F219B" w:rsidRPr="00C77EF1" w:rsidRDefault="001F219B" w:rsidP="001F219B">
      <w:pPr>
        <w:jc w:val="both"/>
        <w:rPr>
          <w:rFonts w:cstheme="minorHAnsi"/>
          <w:color w:val="4C9D2F"/>
          <w:sz w:val="28"/>
        </w:rPr>
      </w:pPr>
    </w:p>
    <w:p w:rsidR="001F219B" w:rsidRPr="00C77EF1" w:rsidRDefault="001F219B" w:rsidP="001F219B">
      <w:pPr>
        <w:jc w:val="both"/>
        <w:rPr>
          <w:rFonts w:cstheme="minorHAnsi"/>
          <w:color w:val="4C9D2F"/>
          <w:sz w:val="24"/>
        </w:rPr>
      </w:pPr>
      <w:bookmarkStart w:id="18" w:name="_Toc294447462"/>
      <w:r w:rsidRPr="00C77EF1">
        <w:rPr>
          <w:rFonts w:cstheme="minorHAnsi"/>
          <w:color w:val="4C9D2F"/>
          <w:sz w:val="24"/>
        </w:rPr>
        <w:t>Prevalence of Mental Health and Emotional Wellbeing Issues</w:t>
      </w:r>
      <w:r w:rsidRPr="00C77EF1">
        <w:rPr>
          <w:rFonts w:cstheme="minorHAnsi"/>
          <w:color w:val="4C9D2F"/>
          <w:sz w:val="24"/>
        </w:rPr>
        <w:footnoteReference w:id="2"/>
      </w:r>
      <w:bookmarkEnd w:id="18"/>
    </w:p>
    <w:p w:rsidR="001F219B" w:rsidRPr="005B076C" w:rsidRDefault="001F219B" w:rsidP="001F219B">
      <w:pPr>
        <w:tabs>
          <w:tab w:val="left" w:pos="1222"/>
        </w:tabs>
        <w:jc w:val="both"/>
        <w:rPr>
          <w:rFonts w:cstheme="minorHAnsi"/>
        </w:rPr>
      </w:pPr>
      <w:r w:rsidRPr="005B076C">
        <w:rPr>
          <w:rFonts w:cstheme="minorHAnsi"/>
        </w:rPr>
        <w:tab/>
      </w:r>
    </w:p>
    <w:p w:rsidR="001F219B" w:rsidRPr="005B076C" w:rsidRDefault="001F219B" w:rsidP="001F219B">
      <w:pPr>
        <w:numPr>
          <w:ilvl w:val="0"/>
          <w:numId w:val="16"/>
        </w:numPr>
        <w:spacing w:after="160" w:line="276" w:lineRule="auto"/>
        <w:jc w:val="both"/>
        <w:rPr>
          <w:rFonts w:cstheme="minorHAnsi"/>
        </w:rPr>
      </w:pPr>
      <w:r w:rsidRPr="005B076C">
        <w:rPr>
          <w:rFonts w:cstheme="minorHAnsi"/>
        </w:rPr>
        <w:t>1 in 10 children and young people aged 5 - 16 suffer from a diagnosable mental health disorder - that is around three children in every class.</w:t>
      </w:r>
    </w:p>
    <w:p w:rsidR="001F219B" w:rsidRPr="005B076C" w:rsidRDefault="001F219B" w:rsidP="001F219B">
      <w:pPr>
        <w:numPr>
          <w:ilvl w:val="0"/>
          <w:numId w:val="16"/>
        </w:numPr>
        <w:spacing w:after="160" w:line="276" w:lineRule="auto"/>
        <w:jc w:val="both"/>
        <w:rPr>
          <w:rFonts w:cstheme="minorHAnsi"/>
        </w:rPr>
      </w:pPr>
      <w:r w:rsidRPr="005B076C">
        <w:rPr>
          <w:rFonts w:cstheme="minorHAnsi"/>
        </w:rPr>
        <w:t>Between 1 in every 12 and 1 in 15 children and young people deliberately self-harm.</w:t>
      </w:r>
    </w:p>
    <w:p w:rsidR="001F219B" w:rsidRPr="005B076C" w:rsidRDefault="001F219B" w:rsidP="001F219B">
      <w:pPr>
        <w:numPr>
          <w:ilvl w:val="0"/>
          <w:numId w:val="16"/>
        </w:numPr>
        <w:spacing w:after="160" w:line="276" w:lineRule="auto"/>
        <w:jc w:val="both"/>
        <w:rPr>
          <w:rFonts w:cstheme="minorHAnsi"/>
        </w:rPr>
      </w:pPr>
      <w:r w:rsidRPr="005B076C">
        <w:rPr>
          <w:rFonts w:cstheme="minorHAnsi"/>
        </w:rPr>
        <w:lastRenderedPageBreak/>
        <w:t>There has been a big increase in the number of young people being admitted to hospital because of self-harm. Over the last ten years this figure has increased by 68%.</w:t>
      </w:r>
    </w:p>
    <w:p w:rsidR="001F219B" w:rsidRPr="005B076C" w:rsidRDefault="001F219B" w:rsidP="001F219B">
      <w:pPr>
        <w:numPr>
          <w:ilvl w:val="0"/>
          <w:numId w:val="16"/>
        </w:numPr>
        <w:spacing w:after="160" w:line="276" w:lineRule="auto"/>
        <w:jc w:val="both"/>
        <w:rPr>
          <w:rFonts w:cstheme="minorHAnsi"/>
        </w:rPr>
      </w:pPr>
      <w:r w:rsidRPr="005B076C">
        <w:rPr>
          <w:rFonts w:cstheme="minorHAnsi"/>
        </w:rPr>
        <w:t>More than half of all adults with mental health problems were diagnosed in childhood. Less than half were treated appropriately at the time.</w:t>
      </w:r>
    </w:p>
    <w:p w:rsidR="001F219B" w:rsidRPr="005B076C" w:rsidRDefault="001F219B" w:rsidP="001F219B">
      <w:pPr>
        <w:numPr>
          <w:ilvl w:val="0"/>
          <w:numId w:val="16"/>
        </w:numPr>
        <w:spacing w:after="160" w:line="276" w:lineRule="auto"/>
        <w:jc w:val="both"/>
        <w:rPr>
          <w:rFonts w:cstheme="minorHAnsi"/>
        </w:rPr>
      </w:pPr>
      <w:r w:rsidRPr="005B076C">
        <w:rPr>
          <w:rFonts w:cstheme="minorHAnsi"/>
        </w:rPr>
        <w:t>Nearly 80,000 children and young people suffer from severe depression.</w:t>
      </w:r>
    </w:p>
    <w:p w:rsidR="001F219B" w:rsidRPr="005B076C" w:rsidRDefault="001F219B" w:rsidP="001F219B">
      <w:pPr>
        <w:numPr>
          <w:ilvl w:val="0"/>
          <w:numId w:val="16"/>
        </w:numPr>
        <w:spacing w:after="160" w:line="276" w:lineRule="auto"/>
        <w:jc w:val="both"/>
        <w:rPr>
          <w:rFonts w:cstheme="minorHAnsi"/>
          <w:b/>
        </w:rPr>
      </w:pPr>
      <w:r w:rsidRPr="005B076C">
        <w:rPr>
          <w:rFonts w:cstheme="minorHAnsi"/>
        </w:rPr>
        <w:t>The number of young people aged 15-16 with depression nearly doubled between the 1980s and the 2000s.</w:t>
      </w:r>
    </w:p>
    <w:p w:rsidR="001F219B" w:rsidRPr="005B076C" w:rsidRDefault="001F219B" w:rsidP="001F219B">
      <w:pPr>
        <w:numPr>
          <w:ilvl w:val="0"/>
          <w:numId w:val="16"/>
        </w:numPr>
        <w:spacing w:after="160" w:line="276" w:lineRule="auto"/>
        <w:jc w:val="both"/>
        <w:rPr>
          <w:rFonts w:cstheme="minorHAnsi"/>
        </w:rPr>
      </w:pPr>
      <w:r w:rsidRPr="005B076C">
        <w:rPr>
          <w:rFonts w:cstheme="minorHAnsi"/>
        </w:rPr>
        <w:t>Over 8,000 children aged under 10 years old suffer from severe depression.</w:t>
      </w:r>
    </w:p>
    <w:p w:rsidR="001F219B" w:rsidRPr="005B076C" w:rsidRDefault="001F219B" w:rsidP="001F219B">
      <w:pPr>
        <w:numPr>
          <w:ilvl w:val="0"/>
          <w:numId w:val="16"/>
        </w:numPr>
        <w:spacing w:after="160" w:line="276" w:lineRule="auto"/>
        <w:jc w:val="both"/>
        <w:rPr>
          <w:rFonts w:cstheme="minorHAnsi"/>
        </w:rPr>
      </w:pPr>
      <w:r w:rsidRPr="005B076C">
        <w:rPr>
          <w:rFonts w:cstheme="minorHAnsi"/>
        </w:rPr>
        <w:t>3.3% or about 290,000 children and young people have an anxiety disorder.</w:t>
      </w:r>
    </w:p>
    <w:p w:rsidR="001F219B" w:rsidRPr="005B076C" w:rsidRDefault="001F219B" w:rsidP="001F219B">
      <w:pPr>
        <w:numPr>
          <w:ilvl w:val="0"/>
          <w:numId w:val="16"/>
        </w:numPr>
        <w:spacing w:after="160" w:line="276" w:lineRule="auto"/>
        <w:jc w:val="both"/>
        <w:rPr>
          <w:rFonts w:cstheme="minorHAnsi"/>
        </w:rPr>
      </w:pPr>
      <w:r w:rsidRPr="005B076C">
        <w:rPr>
          <w:rFonts w:cstheme="minorHAnsi"/>
        </w:rPr>
        <w:t>72% of children in care have behavioural or emotional problems - these are some of the most vulnerable people in our society.</w:t>
      </w:r>
    </w:p>
    <w:p w:rsidR="001F219B" w:rsidRPr="005B076C" w:rsidRDefault="001F219B" w:rsidP="001F219B">
      <w:pPr>
        <w:ind w:left="360"/>
        <w:jc w:val="both"/>
        <w:rPr>
          <w:rFonts w:cstheme="minorHAnsi"/>
          <w:b/>
        </w:rPr>
      </w:pPr>
    </w:p>
    <w:p w:rsidR="001F219B" w:rsidRPr="005B076C" w:rsidRDefault="001F219B" w:rsidP="001F219B">
      <w:pPr>
        <w:jc w:val="both"/>
        <w:rPr>
          <w:rFonts w:cstheme="minorHAnsi"/>
        </w:rPr>
      </w:pPr>
      <w:r w:rsidRPr="005B076C">
        <w:rPr>
          <w:rFonts w:cstheme="minorHAnsi"/>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Support on all these issues can be accessed via </w:t>
      </w:r>
      <w:hyperlink r:id="rId11" w:history="1">
        <w:r w:rsidRPr="005B076C">
          <w:rPr>
            <w:rFonts w:cstheme="minorHAnsi"/>
          </w:rPr>
          <w:t>Young Minds</w:t>
        </w:r>
      </w:hyperlink>
      <w:r w:rsidRPr="005B076C">
        <w:rPr>
          <w:rFonts w:cstheme="minorHAnsi"/>
        </w:rPr>
        <w:t xml:space="preserve"> (www.youngminds.org.uk), </w:t>
      </w:r>
      <w:hyperlink r:id="rId12" w:anchor=".VMxpXsbA67s" w:history="1">
        <w:r w:rsidRPr="005B076C">
          <w:rPr>
            <w:rFonts w:cstheme="minorHAnsi"/>
          </w:rPr>
          <w:t>Mind</w:t>
        </w:r>
      </w:hyperlink>
      <w:r w:rsidRPr="005B076C">
        <w:rPr>
          <w:rFonts w:cstheme="minorHAnsi"/>
        </w:rPr>
        <w:t xml:space="preserve"> (www.mind.org.uk) and (for e-learning opportunities)</w:t>
      </w:r>
      <w:hyperlink r:id="rId13" w:history="1">
        <w:r w:rsidRPr="005B076C">
          <w:rPr>
            <w:rFonts w:cstheme="minorHAnsi"/>
          </w:rPr>
          <w:t xml:space="preserve"> Minded</w:t>
        </w:r>
      </w:hyperlink>
      <w:r w:rsidRPr="005B076C">
        <w:rPr>
          <w:rFonts w:cstheme="minorHAnsi"/>
        </w:rPr>
        <w:t xml:space="preserve"> (</w:t>
      </w:r>
      <w:hyperlink r:id="rId14" w:history="1">
        <w:r w:rsidRPr="005B076C">
          <w:rPr>
            <w:rFonts w:cstheme="minorHAnsi"/>
          </w:rPr>
          <w:t>www.minded.org.uk</w:t>
        </w:r>
      </w:hyperlink>
      <w:r w:rsidRPr="005B076C">
        <w:rPr>
          <w:rFonts w:cstheme="minorHAnsi"/>
        </w:rPr>
        <w:t>).</w:t>
      </w:r>
    </w:p>
    <w:p w:rsidR="001F219B" w:rsidRPr="005B076C" w:rsidRDefault="001F219B" w:rsidP="001F219B">
      <w:pPr>
        <w:jc w:val="both"/>
        <w:rPr>
          <w:rFonts w:cstheme="minorHAnsi"/>
        </w:rPr>
      </w:pPr>
    </w:p>
    <w:p w:rsidR="001F219B" w:rsidRDefault="001F219B" w:rsidP="001F219B">
      <w:pPr>
        <w:jc w:val="both"/>
        <w:rPr>
          <w:rFonts w:cstheme="minorHAnsi"/>
          <w:color w:val="4C9D2F"/>
          <w:sz w:val="24"/>
        </w:rPr>
      </w:pPr>
      <w:bookmarkStart w:id="19" w:name="_Toc414984814"/>
      <w:bookmarkStart w:id="20" w:name="_Toc294447463"/>
    </w:p>
    <w:p w:rsidR="001F219B" w:rsidRDefault="001F219B" w:rsidP="001F219B">
      <w:pPr>
        <w:jc w:val="both"/>
        <w:rPr>
          <w:rFonts w:cstheme="minorHAnsi"/>
          <w:color w:val="4C9D2F"/>
          <w:sz w:val="24"/>
        </w:rPr>
      </w:pPr>
    </w:p>
    <w:p w:rsidR="001F219B" w:rsidRPr="00C77EF1" w:rsidRDefault="001F219B" w:rsidP="001F219B">
      <w:pPr>
        <w:jc w:val="both"/>
        <w:rPr>
          <w:rFonts w:cstheme="minorHAnsi"/>
          <w:color w:val="4C9D2F"/>
          <w:sz w:val="24"/>
        </w:rPr>
      </w:pPr>
      <w:r w:rsidRPr="00C77EF1">
        <w:rPr>
          <w:rFonts w:cstheme="minorHAnsi"/>
          <w:color w:val="4C9D2F"/>
          <w:sz w:val="24"/>
        </w:rPr>
        <w:t>Self-harm</w:t>
      </w:r>
      <w:bookmarkEnd w:id="19"/>
      <w:bookmarkEnd w:id="20"/>
      <w:r w:rsidRPr="00C77EF1">
        <w:rPr>
          <w:rFonts w:cstheme="minorHAnsi"/>
          <w:color w:val="4C9D2F"/>
          <w:sz w:val="24"/>
        </w:rPr>
        <w:t xml:space="preserve"> </w:t>
      </w:r>
    </w:p>
    <w:p w:rsidR="001F219B" w:rsidRDefault="001F219B" w:rsidP="001F219B">
      <w:pPr>
        <w:jc w:val="both"/>
        <w:rPr>
          <w:rFonts w:cstheme="minorHAnsi"/>
        </w:rPr>
      </w:pPr>
      <w:r w:rsidRPr="005B076C">
        <w:rPr>
          <w:rFonts w:cstheme="minorHAnsi"/>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w:t>
      </w:r>
      <w:r>
        <w:rPr>
          <w:rFonts w:cstheme="minorHAnsi"/>
        </w:rPr>
        <w:t xml:space="preserve">or bang or bruise themselves.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21" w:name="_Toc294447464"/>
      <w:r w:rsidRPr="005B076C">
        <w:rPr>
          <w:rFonts w:cstheme="minorHAnsi"/>
        </w:rPr>
        <w:t>Online support</w:t>
      </w:r>
      <w:bookmarkEnd w:id="21"/>
    </w:p>
    <w:p w:rsidR="001F219B" w:rsidRPr="005B076C" w:rsidRDefault="00330B3C" w:rsidP="001F219B">
      <w:pPr>
        <w:jc w:val="both"/>
        <w:rPr>
          <w:rFonts w:cstheme="minorHAnsi"/>
        </w:rPr>
      </w:pPr>
      <w:hyperlink r:id="rId15" w:history="1">
        <w:r w:rsidR="001F219B" w:rsidRPr="005B076C">
          <w:rPr>
            <w:rFonts w:cstheme="minorHAnsi"/>
          </w:rPr>
          <w:t>SelfHarm.co.uk</w:t>
        </w:r>
      </w:hyperlink>
      <w:r w:rsidR="001F219B" w:rsidRPr="005B076C">
        <w:rPr>
          <w:rFonts w:cstheme="minorHAnsi"/>
        </w:rPr>
        <w:t>: www.selfharm.co.uk</w:t>
      </w:r>
    </w:p>
    <w:p w:rsidR="001F219B" w:rsidRPr="005B076C" w:rsidRDefault="00330B3C" w:rsidP="001F219B">
      <w:pPr>
        <w:jc w:val="both"/>
        <w:rPr>
          <w:rFonts w:cstheme="minorHAnsi"/>
        </w:rPr>
      </w:pPr>
      <w:hyperlink r:id="rId16" w:history="1">
        <w:r w:rsidR="001F219B" w:rsidRPr="005B076C">
          <w:rPr>
            <w:rFonts w:cstheme="minorHAnsi"/>
          </w:rPr>
          <w:t>National Self-Harm Network</w:t>
        </w:r>
      </w:hyperlink>
      <w:r w:rsidR="001F219B" w:rsidRPr="005B076C">
        <w:rPr>
          <w:rFonts w:cstheme="minorHAnsi"/>
        </w:rPr>
        <w:t xml:space="preserve">: </w:t>
      </w:r>
      <w:hyperlink r:id="rId17" w:history="1">
        <w:r w:rsidR="001F219B" w:rsidRPr="005B076C">
          <w:rPr>
            <w:rFonts w:cstheme="minorHAnsi"/>
          </w:rPr>
          <w:t>www.nshn.co.uk</w:t>
        </w:r>
      </w:hyperlink>
    </w:p>
    <w:p w:rsidR="001F219B" w:rsidRPr="005B076C" w:rsidRDefault="001F219B" w:rsidP="001F219B">
      <w:pPr>
        <w:rPr>
          <w:rFonts w:cstheme="minorHAnsi"/>
        </w:rPr>
      </w:pPr>
    </w:p>
    <w:p w:rsidR="001F219B" w:rsidRPr="005B076C" w:rsidRDefault="001F219B" w:rsidP="001F219B">
      <w:pPr>
        <w:jc w:val="both"/>
        <w:rPr>
          <w:rFonts w:cstheme="minorHAnsi"/>
        </w:rPr>
      </w:pPr>
      <w:bookmarkStart w:id="22" w:name="_Toc294447465"/>
      <w:r w:rsidRPr="005B076C">
        <w:rPr>
          <w:rFonts w:cstheme="minorHAnsi"/>
        </w:rPr>
        <w:t>Books</w:t>
      </w:r>
      <w:bookmarkEnd w:id="22"/>
    </w:p>
    <w:p w:rsidR="001F219B" w:rsidRPr="005B076C" w:rsidRDefault="001F219B" w:rsidP="001F219B">
      <w:pPr>
        <w:jc w:val="both"/>
        <w:rPr>
          <w:rFonts w:cstheme="minorHAnsi"/>
        </w:rPr>
      </w:pPr>
      <w:proofErr w:type="spellStart"/>
      <w:r w:rsidRPr="005B076C">
        <w:rPr>
          <w:rFonts w:cstheme="minorHAnsi"/>
        </w:rPr>
        <w:t>Pooky</w:t>
      </w:r>
      <w:proofErr w:type="spellEnd"/>
      <w:r w:rsidRPr="005B076C">
        <w:rPr>
          <w:rFonts w:cstheme="minorHAnsi"/>
        </w:rPr>
        <w:t xml:space="preserve"> </w:t>
      </w:r>
      <w:proofErr w:type="spellStart"/>
      <w:r w:rsidRPr="005B076C">
        <w:rPr>
          <w:rFonts w:cstheme="minorHAnsi"/>
        </w:rPr>
        <w:t>Knightsmith</w:t>
      </w:r>
      <w:proofErr w:type="spellEnd"/>
      <w:r w:rsidRPr="005B076C">
        <w:rPr>
          <w:rFonts w:cstheme="minorHAnsi"/>
        </w:rPr>
        <w:t xml:space="preserve"> (2015) </w:t>
      </w:r>
      <w:r w:rsidRPr="005B076C">
        <w:rPr>
          <w:rFonts w:cstheme="minorHAnsi"/>
          <w:i/>
        </w:rPr>
        <w:t>Self-Harm and Eating Disorders in Schools: A Guide to Whole School Support and Practical Strategies</w:t>
      </w:r>
      <w:r w:rsidRPr="005B076C">
        <w:rPr>
          <w:rFonts w:cstheme="minorHAnsi"/>
        </w:rPr>
        <w:t>. London: Jessica Kingsley Publishers</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Keith </w:t>
      </w:r>
      <w:proofErr w:type="spellStart"/>
      <w:r w:rsidRPr="005B076C">
        <w:rPr>
          <w:rFonts w:cstheme="minorHAnsi"/>
        </w:rPr>
        <w:t>Hawton</w:t>
      </w:r>
      <w:proofErr w:type="spellEnd"/>
      <w:r w:rsidRPr="005B076C">
        <w:rPr>
          <w:rFonts w:cstheme="minorHAnsi"/>
        </w:rPr>
        <w:t xml:space="preserve"> and Karen Rodham (2006) </w:t>
      </w:r>
      <w:r w:rsidRPr="005B076C">
        <w:rPr>
          <w:rFonts w:cstheme="minorHAnsi"/>
          <w:i/>
        </w:rPr>
        <w:t>By Their Own Young Hand: Deliberate Self-harm and Suicidal Ideas in Adolescents</w:t>
      </w:r>
      <w:r w:rsidRPr="005B076C">
        <w:rPr>
          <w:rFonts w:cstheme="minorHAnsi"/>
        </w:rPr>
        <w:t>.</w:t>
      </w:r>
      <w:r w:rsidRPr="005B076C">
        <w:rPr>
          <w:rFonts w:cstheme="minorHAnsi"/>
          <w:i/>
        </w:rPr>
        <w:t xml:space="preserve"> </w:t>
      </w:r>
      <w:r w:rsidRPr="005B076C">
        <w:rPr>
          <w:rFonts w:cstheme="minorHAnsi"/>
        </w:rPr>
        <w:t>London: Jessica Kingsley Publishers</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Carol Fitzpatrick (2012) </w:t>
      </w:r>
      <w:r w:rsidRPr="005B076C">
        <w:rPr>
          <w:rFonts w:cstheme="minorHAnsi"/>
          <w:i/>
        </w:rPr>
        <w:t>A Short Introduction to Understanding and Supporting Children and Young People Who Self-Harm</w:t>
      </w:r>
      <w:r w:rsidRPr="005B076C">
        <w:rPr>
          <w:rFonts w:cstheme="minorHAnsi"/>
        </w:rPr>
        <w:t>.</w:t>
      </w:r>
      <w:r w:rsidRPr="005B076C">
        <w:rPr>
          <w:rFonts w:cstheme="minorHAnsi"/>
          <w:i/>
        </w:rPr>
        <w:t xml:space="preserve"> </w:t>
      </w:r>
      <w:r w:rsidRPr="005B076C">
        <w:rPr>
          <w:rFonts w:cstheme="minorHAnsi"/>
        </w:rPr>
        <w:t xml:space="preserve">London: Jessica Kingsley Publishers </w:t>
      </w:r>
    </w:p>
    <w:p w:rsidR="001F219B" w:rsidRPr="005B076C" w:rsidRDefault="001F219B" w:rsidP="001F219B">
      <w:pPr>
        <w:jc w:val="both"/>
        <w:rPr>
          <w:rFonts w:cstheme="minorHAnsi"/>
          <w:b/>
        </w:rPr>
      </w:pPr>
    </w:p>
    <w:p w:rsidR="001F219B" w:rsidRPr="00C77EF1" w:rsidRDefault="001F219B" w:rsidP="001F219B">
      <w:pPr>
        <w:jc w:val="both"/>
        <w:rPr>
          <w:rFonts w:cstheme="minorHAnsi"/>
          <w:color w:val="4C9D2F"/>
          <w:sz w:val="24"/>
        </w:rPr>
      </w:pPr>
      <w:bookmarkStart w:id="23" w:name="_Toc414984819"/>
      <w:bookmarkStart w:id="24" w:name="_Toc294447466"/>
      <w:bookmarkStart w:id="25" w:name="_Toc414984817"/>
      <w:bookmarkStart w:id="26" w:name="_Toc414984815"/>
      <w:r w:rsidRPr="00C77EF1">
        <w:rPr>
          <w:rFonts w:cstheme="minorHAnsi"/>
          <w:color w:val="4C9D2F"/>
          <w:sz w:val="24"/>
        </w:rPr>
        <w:t>Depression</w:t>
      </w:r>
      <w:bookmarkEnd w:id="23"/>
      <w:bookmarkEnd w:id="24"/>
    </w:p>
    <w:p w:rsidR="001F219B" w:rsidRPr="005B076C" w:rsidRDefault="001F219B" w:rsidP="001F219B">
      <w:pPr>
        <w:jc w:val="both"/>
        <w:rPr>
          <w:rFonts w:cstheme="minorHAnsi"/>
        </w:rPr>
      </w:pPr>
      <w:r w:rsidRPr="005B076C">
        <w:rPr>
          <w:rFonts w:cstheme="minorHAnsi"/>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27" w:name="_Toc294447467"/>
      <w:r w:rsidRPr="005B076C">
        <w:rPr>
          <w:rFonts w:cstheme="minorHAnsi"/>
        </w:rPr>
        <w:t>Online support</w:t>
      </w:r>
      <w:bookmarkEnd w:id="27"/>
    </w:p>
    <w:p w:rsidR="001F219B" w:rsidRPr="005B076C" w:rsidRDefault="00330B3C" w:rsidP="001F219B">
      <w:pPr>
        <w:jc w:val="both"/>
        <w:rPr>
          <w:rFonts w:cstheme="minorHAnsi"/>
        </w:rPr>
      </w:pPr>
      <w:hyperlink r:id="rId18" w:history="1">
        <w:r w:rsidR="001F219B" w:rsidRPr="005B076C">
          <w:rPr>
            <w:rFonts w:cstheme="minorHAnsi"/>
          </w:rPr>
          <w:t>Depression Alliance</w:t>
        </w:r>
      </w:hyperlink>
      <w:r w:rsidR="001F219B" w:rsidRPr="005B076C">
        <w:rPr>
          <w:rFonts w:cstheme="minorHAnsi"/>
        </w:rPr>
        <w:t xml:space="preserve">: </w:t>
      </w:r>
      <w:hyperlink r:id="rId19" w:history="1">
        <w:r w:rsidR="001F219B" w:rsidRPr="005B076C">
          <w:rPr>
            <w:rFonts w:cstheme="minorHAnsi"/>
          </w:rPr>
          <w:t>www.depressionalliance.org/information/what-depression</w:t>
        </w:r>
      </w:hyperlink>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28" w:name="_Toc294447468"/>
      <w:r w:rsidRPr="005B076C">
        <w:rPr>
          <w:rFonts w:cstheme="minorHAnsi"/>
        </w:rPr>
        <w:t>Books</w:t>
      </w:r>
      <w:bookmarkEnd w:id="28"/>
    </w:p>
    <w:p w:rsidR="001F219B" w:rsidRDefault="001F219B" w:rsidP="001F219B">
      <w:pPr>
        <w:jc w:val="both"/>
        <w:rPr>
          <w:rFonts w:cstheme="minorHAnsi"/>
        </w:rPr>
      </w:pPr>
      <w:r w:rsidRPr="005B076C">
        <w:rPr>
          <w:rFonts w:cstheme="minorHAnsi"/>
        </w:rPr>
        <w:t xml:space="preserve">Christopher </w:t>
      </w:r>
      <w:proofErr w:type="spellStart"/>
      <w:r w:rsidRPr="005B076C">
        <w:rPr>
          <w:rFonts w:cstheme="minorHAnsi"/>
        </w:rPr>
        <w:t>Dowrick</w:t>
      </w:r>
      <w:proofErr w:type="spellEnd"/>
      <w:r w:rsidRPr="005B076C">
        <w:rPr>
          <w:rFonts w:cstheme="minorHAnsi"/>
        </w:rPr>
        <w:t xml:space="preserve"> and Susan Martin (2015) </w:t>
      </w:r>
      <w:r w:rsidRPr="005B076C">
        <w:rPr>
          <w:rFonts w:cstheme="minorHAnsi"/>
          <w:i/>
        </w:rPr>
        <w:t xml:space="preserve">Can I Tell you about </w:t>
      </w:r>
      <w:proofErr w:type="gramStart"/>
      <w:r w:rsidRPr="005B076C">
        <w:rPr>
          <w:rFonts w:cstheme="minorHAnsi"/>
          <w:i/>
        </w:rPr>
        <w:t>Depression?:</w:t>
      </w:r>
      <w:proofErr w:type="gramEnd"/>
      <w:r w:rsidRPr="005B076C">
        <w:rPr>
          <w:rFonts w:cstheme="minorHAnsi"/>
          <w:i/>
        </w:rPr>
        <w:t xml:space="preserve"> A guide for friends, family and professionals</w:t>
      </w:r>
      <w:r w:rsidRPr="005B076C">
        <w:rPr>
          <w:rFonts w:cstheme="minorHAnsi"/>
        </w:rPr>
        <w:t>.</w:t>
      </w:r>
      <w:r w:rsidRPr="005B076C">
        <w:rPr>
          <w:rFonts w:cstheme="minorHAnsi"/>
          <w:i/>
        </w:rPr>
        <w:t xml:space="preserve"> </w:t>
      </w:r>
      <w:r w:rsidRPr="005B076C">
        <w:rPr>
          <w:rFonts w:cstheme="minorHAnsi"/>
        </w:rPr>
        <w:t>London: Jessica Kingsley Publishers</w:t>
      </w:r>
      <w:bookmarkStart w:id="29" w:name="_Toc294447469"/>
    </w:p>
    <w:p w:rsidR="001F219B" w:rsidRPr="00B30713" w:rsidRDefault="001F219B" w:rsidP="001F219B">
      <w:pPr>
        <w:jc w:val="both"/>
        <w:rPr>
          <w:rFonts w:cstheme="minorHAnsi"/>
        </w:rPr>
      </w:pPr>
      <w:r w:rsidRPr="00C77EF1">
        <w:rPr>
          <w:rFonts w:cstheme="minorHAnsi"/>
          <w:color w:val="4C9D2F"/>
          <w:sz w:val="24"/>
        </w:rPr>
        <w:lastRenderedPageBreak/>
        <w:t>Anxiety, panic attacks and phobias</w:t>
      </w:r>
      <w:bookmarkEnd w:id="25"/>
      <w:bookmarkEnd w:id="29"/>
    </w:p>
    <w:p w:rsidR="001F219B" w:rsidRPr="005B076C" w:rsidRDefault="001F219B" w:rsidP="001F219B">
      <w:pPr>
        <w:jc w:val="both"/>
        <w:rPr>
          <w:rFonts w:cstheme="minorHAnsi"/>
        </w:rPr>
      </w:pPr>
      <w:r w:rsidRPr="005B076C">
        <w:rPr>
          <w:rFonts w:cstheme="minorHAnsi"/>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30" w:name="_Toc294447470"/>
      <w:r w:rsidRPr="005B076C">
        <w:rPr>
          <w:rFonts w:cstheme="minorHAnsi"/>
        </w:rPr>
        <w:t>Online support</w:t>
      </w:r>
      <w:bookmarkEnd w:id="30"/>
    </w:p>
    <w:p w:rsidR="001F219B" w:rsidRPr="005B076C" w:rsidRDefault="00330B3C" w:rsidP="001F219B">
      <w:pPr>
        <w:jc w:val="both"/>
        <w:rPr>
          <w:rFonts w:cstheme="minorHAnsi"/>
        </w:rPr>
      </w:pPr>
      <w:hyperlink r:id="rId20" w:history="1">
        <w:r w:rsidR="001F219B" w:rsidRPr="005B076C">
          <w:rPr>
            <w:rFonts w:cstheme="minorHAnsi"/>
          </w:rPr>
          <w:t>Anxiety UK</w:t>
        </w:r>
      </w:hyperlink>
      <w:r w:rsidR="001F219B" w:rsidRPr="005B076C">
        <w:rPr>
          <w:rFonts w:cstheme="minorHAnsi"/>
        </w:rPr>
        <w:t xml:space="preserve">: </w:t>
      </w:r>
      <w:hyperlink r:id="rId21" w:history="1">
        <w:r w:rsidR="001F219B" w:rsidRPr="005B076C">
          <w:rPr>
            <w:rFonts w:cstheme="minorHAnsi"/>
          </w:rPr>
          <w:t>www.anxietyuk.org.uk</w:t>
        </w:r>
      </w:hyperlink>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31" w:name="_Toc294447471"/>
      <w:r w:rsidRPr="005B076C">
        <w:rPr>
          <w:rFonts w:cstheme="minorHAnsi"/>
        </w:rPr>
        <w:t>Books</w:t>
      </w:r>
      <w:bookmarkEnd w:id="31"/>
    </w:p>
    <w:p w:rsidR="001F219B" w:rsidRPr="005B076C" w:rsidRDefault="001F219B" w:rsidP="001F219B">
      <w:pPr>
        <w:jc w:val="both"/>
        <w:rPr>
          <w:rFonts w:cstheme="minorHAnsi"/>
        </w:rPr>
      </w:pPr>
      <w:r w:rsidRPr="005B076C">
        <w:rPr>
          <w:rFonts w:cstheme="minorHAnsi"/>
        </w:rPr>
        <w:t xml:space="preserve">Lucy Willetts and Polly Waite (2014) </w:t>
      </w:r>
      <w:r w:rsidRPr="005B076C">
        <w:rPr>
          <w:rFonts w:cstheme="minorHAnsi"/>
          <w:i/>
        </w:rPr>
        <w:t xml:space="preserve">Can I Tell you about </w:t>
      </w:r>
      <w:proofErr w:type="gramStart"/>
      <w:r w:rsidRPr="005B076C">
        <w:rPr>
          <w:rFonts w:cstheme="minorHAnsi"/>
          <w:i/>
        </w:rPr>
        <w:t>Anxiety?:</w:t>
      </w:r>
      <w:proofErr w:type="gramEnd"/>
      <w:r w:rsidRPr="005B076C">
        <w:rPr>
          <w:rFonts w:cstheme="minorHAnsi"/>
          <w:i/>
        </w:rPr>
        <w:t xml:space="preserve"> A guide for friends, family and professionals</w:t>
      </w:r>
      <w:r w:rsidRPr="005B076C">
        <w:rPr>
          <w:rFonts w:cstheme="minorHAnsi"/>
        </w:rPr>
        <w:t>. London: Jessica Kingsley Publishers</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Carol Fitzpatrick (2015) </w:t>
      </w:r>
      <w:r w:rsidRPr="005B076C">
        <w:rPr>
          <w:rFonts w:cstheme="minorHAnsi"/>
          <w:i/>
        </w:rPr>
        <w:t>A Short Introduction to Helping Young People Manage Anxiety</w:t>
      </w:r>
      <w:r w:rsidRPr="005B076C">
        <w:rPr>
          <w:rFonts w:cstheme="minorHAnsi"/>
        </w:rPr>
        <w:t>. London: Jessica Kingsley Publishers</w:t>
      </w:r>
    </w:p>
    <w:p w:rsidR="001F219B" w:rsidRPr="005B076C" w:rsidRDefault="001F219B" w:rsidP="001F219B">
      <w:pPr>
        <w:jc w:val="both"/>
        <w:rPr>
          <w:rFonts w:cstheme="minorHAnsi"/>
        </w:rPr>
      </w:pPr>
    </w:p>
    <w:p w:rsidR="001F219B" w:rsidRPr="00C77EF1" w:rsidRDefault="001F219B" w:rsidP="001F219B">
      <w:pPr>
        <w:jc w:val="both"/>
        <w:rPr>
          <w:rFonts w:cstheme="minorHAnsi"/>
          <w:color w:val="4C9D2F"/>
          <w:sz w:val="24"/>
        </w:rPr>
      </w:pPr>
      <w:bookmarkStart w:id="32" w:name="_Toc414984818"/>
      <w:bookmarkStart w:id="33" w:name="_Toc294447472"/>
      <w:r w:rsidRPr="00C77EF1">
        <w:rPr>
          <w:rFonts w:cstheme="minorHAnsi"/>
          <w:color w:val="4C9D2F"/>
          <w:sz w:val="24"/>
        </w:rPr>
        <w:t>Obsessions and compulsions</w:t>
      </w:r>
      <w:bookmarkEnd w:id="32"/>
      <w:bookmarkEnd w:id="33"/>
    </w:p>
    <w:p w:rsidR="001F219B" w:rsidRPr="005B076C" w:rsidRDefault="001F219B" w:rsidP="001F219B">
      <w:pPr>
        <w:jc w:val="both"/>
        <w:rPr>
          <w:rFonts w:cstheme="minorHAnsi"/>
        </w:rPr>
      </w:pPr>
      <w:r w:rsidRPr="005B076C">
        <w:rPr>
          <w:rFonts w:cstheme="minorHAnsi"/>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34" w:name="_Toc294447473"/>
      <w:r w:rsidRPr="005B076C">
        <w:rPr>
          <w:rFonts w:cstheme="minorHAnsi"/>
        </w:rPr>
        <w:t>Online support</w:t>
      </w:r>
      <w:bookmarkEnd w:id="34"/>
    </w:p>
    <w:p w:rsidR="001F219B" w:rsidRPr="005B076C" w:rsidRDefault="00330B3C" w:rsidP="001F219B">
      <w:pPr>
        <w:jc w:val="both"/>
        <w:rPr>
          <w:rFonts w:cstheme="minorHAnsi"/>
        </w:rPr>
      </w:pPr>
      <w:hyperlink r:id="rId22" w:history="1">
        <w:r w:rsidR="001F219B" w:rsidRPr="005B076C">
          <w:rPr>
            <w:rFonts w:cstheme="minorHAnsi"/>
          </w:rPr>
          <w:t>OCD UK</w:t>
        </w:r>
      </w:hyperlink>
      <w:r w:rsidR="001F219B" w:rsidRPr="005B076C">
        <w:rPr>
          <w:rFonts w:cstheme="minorHAnsi"/>
        </w:rPr>
        <w:t xml:space="preserve">: </w:t>
      </w:r>
      <w:hyperlink r:id="rId23" w:history="1">
        <w:r w:rsidR="001F219B" w:rsidRPr="005B076C">
          <w:rPr>
            <w:rFonts w:cstheme="minorHAnsi"/>
          </w:rPr>
          <w:t>www.ocduk.org/ocd</w:t>
        </w:r>
      </w:hyperlink>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35" w:name="_Toc294447474"/>
      <w:r w:rsidRPr="005B076C">
        <w:rPr>
          <w:rFonts w:cstheme="minorHAnsi"/>
        </w:rPr>
        <w:t>Books</w:t>
      </w:r>
      <w:bookmarkEnd w:id="35"/>
    </w:p>
    <w:p w:rsidR="001F219B" w:rsidRDefault="001F219B" w:rsidP="001F219B">
      <w:pPr>
        <w:jc w:val="both"/>
        <w:rPr>
          <w:rFonts w:cstheme="minorHAnsi"/>
        </w:rPr>
      </w:pPr>
      <w:proofErr w:type="spellStart"/>
      <w:r w:rsidRPr="005B076C">
        <w:rPr>
          <w:rFonts w:cstheme="minorHAnsi"/>
        </w:rPr>
        <w:t>Amita</w:t>
      </w:r>
      <w:proofErr w:type="spellEnd"/>
      <w:r w:rsidRPr="005B076C">
        <w:rPr>
          <w:rFonts w:cstheme="minorHAnsi"/>
        </w:rPr>
        <w:t xml:space="preserve"> </w:t>
      </w:r>
      <w:proofErr w:type="spellStart"/>
      <w:r w:rsidRPr="005B076C">
        <w:rPr>
          <w:rFonts w:cstheme="minorHAnsi"/>
        </w:rPr>
        <w:t>Jassi</w:t>
      </w:r>
      <w:proofErr w:type="spellEnd"/>
      <w:r w:rsidRPr="005B076C">
        <w:rPr>
          <w:rFonts w:cstheme="minorHAnsi"/>
        </w:rPr>
        <w:t xml:space="preserve"> and Sarah Hull (2013) </w:t>
      </w:r>
      <w:r w:rsidRPr="005B076C">
        <w:rPr>
          <w:rFonts w:cstheme="minorHAnsi"/>
          <w:i/>
        </w:rPr>
        <w:t xml:space="preserve">Can I Tell you about </w:t>
      </w:r>
      <w:proofErr w:type="gramStart"/>
      <w:r w:rsidRPr="005B076C">
        <w:rPr>
          <w:rFonts w:cstheme="minorHAnsi"/>
          <w:i/>
        </w:rPr>
        <w:t>OCD?:</w:t>
      </w:r>
      <w:proofErr w:type="gramEnd"/>
      <w:r w:rsidRPr="005B076C">
        <w:rPr>
          <w:rFonts w:cstheme="minorHAnsi"/>
          <w:i/>
        </w:rPr>
        <w:t xml:space="preserve"> A guide for friends, family and professionals</w:t>
      </w:r>
      <w:r w:rsidRPr="005B076C">
        <w:rPr>
          <w:rFonts w:cstheme="minorHAnsi"/>
        </w:rPr>
        <w:t>.</w:t>
      </w:r>
      <w:r w:rsidRPr="005B076C">
        <w:rPr>
          <w:rFonts w:cstheme="minorHAnsi"/>
          <w:i/>
        </w:rPr>
        <w:t xml:space="preserve"> </w:t>
      </w:r>
      <w:r w:rsidRPr="005B076C">
        <w:rPr>
          <w:rFonts w:cstheme="minorHAnsi"/>
        </w:rPr>
        <w:t>London: Jessica Kingsley Publishers</w:t>
      </w:r>
    </w:p>
    <w:p w:rsidR="001F219B" w:rsidRPr="005B076C" w:rsidRDefault="001F219B" w:rsidP="001F219B">
      <w:pPr>
        <w:jc w:val="both"/>
        <w:rPr>
          <w:rFonts w:cstheme="minorHAnsi"/>
        </w:rPr>
      </w:pPr>
      <w:r w:rsidRPr="005B076C">
        <w:rPr>
          <w:rFonts w:cstheme="minorHAnsi"/>
        </w:rPr>
        <w:t xml:space="preserve">Susan </w:t>
      </w:r>
      <w:proofErr w:type="spellStart"/>
      <w:r w:rsidRPr="005B076C">
        <w:rPr>
          <w:rFonts w:cstheme="minorHAnsi"/>
        </w:rPr>
        <w:t>Conners</w:t>
      </w:r>
      <w:proofErr w:type="spellEnd"/>
      <w:r w:rsidRPr="005B076C">
        <w:rPr>
          <w:rFonts w:cstheme="minorHAnsi"/>
        </w:rPr>
        <w:t xml:space="preserve"> (2011) </w:t>
      </w:r>
      <w:r w:rsidRPr="005B076C">
        <w:rPr>
          <w:rFonts w:cstheme="minorHAnsi"/>
          <w:i/>
        </w:rPr>
        <w:t>The Tourette Syndrome &amp; OCD Checklist: A practical reference for parents and teachers</w:t>
      </w:r>
      <w:r w:rsidRPr="005B076C">
        <w:rPr>
          <w:rFonts w:cstheme="minorHAnsi"/>
        </w:rPr>
        <w:t>.</w:t>
      </w:r>
      <w:r w:rsidRPr="005B076C">
        <w:rPr>
          <w:rFonts w:cstheme="minorHAnsi"/>
          <w:i/>
        </w:rPr>
        <w:t xml:space="preserve"> </w:t>
      </w:r>
      <w:r w:rsidRPr="005B076C">
        <w:rPr>
          <w:rFonts w:cstheme="minorHAnsi"/>
        </w:rPr>
        <w:t xml:space="preserve">San Francisco: </w:t>
      </w:r>
      <w:proofErr w:type="spellStart"/>
      <w:r w:rsidRPr="005B076C">
        <w:rPr>
          <w:rFonts w:cstheme="minorHAnsi"/>
        </w:rPr>
        <w:t>Jossey</w:t>
      </w:r>
      <w:proofErr w:type="spellEnd"/>
      <w:r w:rsidRPr="005B076C">
        <w:rPr>
          <w:rFonts w:cstheme="minorHAnsi"/>
        </w:rPr>
        <w:t>-Bass</w:t>
      </w:r>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Pr="00891CF5" w:rsidRDefault="001F219B" w:rsidP="001F219B">
      <w:pPr>
        <w:jc w:val="both"/>
        <w:rPr>
          <w:rFonts w:cstheme="minorHAnsi"/>
          <w:color w:val="4C9D2F"/>
          <w:sz w:val="24"/>
        </w:rPr>
      </w:pPr>
      <w:bookmarkStart w:id="36" w:name="_Toc294447475"/>
      <w:r w:rsidRPr="00891CF5">
        <w:rPr>
          <w:rFonts w:cstheme="minorHAnsi"/>
          <w:color w:val="4C9D2F"/>
          <w:sz w:val="24"/>
        </w:rPr>
        <w:t>Suicidal feelings</w:t>
      </w:r>
      <w:bookmarkEnd w:id="26"/>
      <w:bookmarkEnd w:id="36"/>
    </w:p>
    <w:p w:rsidR="001F219B" w:rsidRPr="005B076C" w:rsidRDefault="001F219B" w:rsidP="001F219B">
      <w:pPr>
        <w:jc w:val="both"/>
        <w:rPr>
          <w:rFonts w:cstheme="minorHAnsi"/>
        </w:rPr>
      </w:pPr>
      <w:r w:rsidRPr="005B076C">
        <w:rPr>
          <w:rFonts w:cstheme="minorHAnsi"/>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1F219B" w:rsidRPr="005B076C" w:rsidRDefault="001F219B" w:rsidP="001F219B">
      <w:pPr>
        <w:jc w:val="both"/>
        <w:rPr>
          <w:rFonts w:cstheme="minorHAnsi"/>
        </w:rPr>
      </w:pPr>
      <w:r w:rsidRPr="005B076C">
        <w:rPr>
          <w:rFonts w:cstheme="minorHAnsi"/>
        </w:rPr>
        <w:t xml:space="preserve"> </w:t>
      </w:r>
    </w:p>
    <w:p w:rsidR="001F219B" w:rsidRPr="005B076C" w:rsidRDefault="001F219B" w:rsidP="001F219B">
      <w:pPr>
        <w:jc w:val="both"/>
        <w:rPr>
          <w:rFonts w:cstheme="minorHAnsi"/>
        </w:rPr>
      </w:pPr>
      <w:bookmarkStart w:id="37" w:name="_Toc294447476"/>
      <w:r w:rsidRPr="005B076C">
        <w:rPr>
          <w:rFonts w:cstheme="minorHAnsi"/>
        </w:rPr>
        <w:t>Online support</w:t>
      </w:r>
      <w:bookmarkEnd w:id="37"/>
    </w:p>
    <w:p w:rsidR="001F219B" w:rsidRPr="005B076C" w:rsidRDefault="00330B3C" w:rsidP="001F219B">
      <w:pPr>
        <w:tabs>
          <w:tab w:val="center" w:pos="4513"/>
        </w:tabs>
        <w:jc w:val="both"/>
        <w:rPr>
          <w:rFonts w:cstheme="minorHAnsi"/>
        </w:rPr>
      </w:pPr>
      <w:hyperlink r:id="rId24" w:history="1">
        <w:r w:rsidR="001F219B" w:rsidRPr="005B076C">
          <w:rPr>
            <w:rFonts w:cstheme="minorHAnsi"/>
          </w:rPr>
          <w:t>Prevention of young suicide UK – PAPYRUS</w:t>
        </w:r>
      </w:hyperlink>
      <w:r w:rsidR="001F219B" w:rsidRPr="005B076C">
        <w:rPr>
          <w:rFonts w:cstheme="minorHAnsi"/>
        </w:rPr>
        <w:t xml:space="preserve">: </w:t>
      </w:r>
      <w:hyperlink r:id="rId25" w:history="1">
        <w:r w:rsidR="001F219B" w:rsidRPr="005B076C">
          <w:rPr>
            <w:rFonts w:cstheme="minorHAnsi"/>
          </w:rPr>
          <w:t>www.papyrus-uk.org</w:t>
        </w:r>
      </w:hyperlink>
      <w:r w:rsidR="001F219B" w:rsidRPr="005B076C">
        <w:rPr>
          <w:rFonts w:cstheme="minorHAnsi"/>
        </w:rPr>
        <w:tab/>
      </w:r>
    </w:p>
    <w:p w:rsidR="001F219B" w:rsidRPr="005B076C" w:rsidRDefault="001F219B" w:rsidP="001F219B">
      <w:pPr>
        <w:tabs>
          <w:tab w:val="center" w:pos="4513"/>
        </w:tabs>
        <w:jc w:val="both"/>
        <w:rPr>
          <w:rFonts w:cstheme="minorHAnsi"/>
        </w:rPr>
      </w:pPr>
    </w:p>
    <w:p w:rsidR="001F219B" w:rsidRPr="005B076C" w:rsidRDefault="00330B3C" w:rsidP="001F219B">
      <w:pPr>
        <w:jc w:val="both"/>
        <w:rPr>
          <w:rFonts w:cstheme="minorHAnsi"/>
        </w:rPr>
      </w:pPr>
      <w:hyperlink r:id="rId26" w:history="1">
        <w:r w:rsidR="001F219B" w:rsidRPr="005B076C">
          <w:rPr>
            <w:rFonts w:cstheme="minorHAnsi"/>
          </w:rPr>
          <w:t>On the edge: ChildLine spotlight report on suicide</w:t>
        </w:r>
      </w:hyperlink>
      <w:r w:rsidR="001F219B" w:rsidRPr="005B076C">
        <w:rPr>
          <w:rFonts w:cstheme="minorHAnsi"/>
        </w:rPr>
        <w:t>: www.nspcc.org.uk/preventing-abuse/research-and-resources/on-the-edge-childline-spotlight/</w:t>
      </w:r>
    </w:p>
    <w:p w:rsidR="001F219B" w:rsidRPr="005B076C" w:rsidRDefault="001F219B" w:rsidP="001F219B">
      <w:pPr>
        <w:rPr>
          <w:rFonts w:cstheme="minorHAnsi"/>
        </w:rPr>
      </w:pPr>
    </w:p>
    <w:p w:rsidR="001F219B" w:rsidRPr="005B076C" w:rsidRDefault="001F219B" w:rsidP="001F219B">
      <w:pPr>
        <w:jc w:val="both"/>
        <w:rPr>
          <w:rFonts w:cstheme="minorHAnsi"/>
        </w:rPr>
      </w:pPr>
      <w:bookmarkStart w:id="38" w:name="_Toc294447477"/>
      <w:r w:rsidRPr="005B076C">
        <w:rPr>
          <w:rFonts w:cstheme="minorHAnsi"/>
        </w:rPr>
        <w:t>Books</w:t>
      </w:r>
      <w:bookmarkEnd w:id="38"/>
    </w:p>
    <w:p w:rsidR="001F219B" w:rsidRPr="005B076C" w:rsidRDefault="001F219B" w:rsidP="001F219B">
      <w:pPr>
        <w:jc w:val="both"/>
        <w:rPr>
          <w:rFonts w:cstheme="minorHAnsi"/>
        </w:rPr>
      </w:pPr>
      <w:r w:rsidRPr="005B076C">
        <w:rPr>
          <w:rFonts w:cstheme="minorHAnsi"/>
        </w:rPr>
        <w:t xml:space="preserve">Keith </w:t>
      </w:r>
      <w:proofErr w:type="spellStart"/>
      <w:r w:rsidRPr="005B076C">
        <w:rPr>
          <w:rFonts w:cstheme="minorHAnsi"/>
        </w:rPr>
        <w:t>Hawton</w:t>
      </w:r>
      <w:proofErr w:type="spellEnd"/>
      <w:r w:rsidRPr="005B076C">
        <w:rPr>
          <w:rFonts w:cstheme="minorHAnsi"/>
        </w:rPr>
        <w:t xml:space="preserve"> and Karen Rodham (2006) </w:t>
      </w:r>
      <w:r w:rsidRPr="005B076C">
        <w:rPr>
          <w:rFonts w:cstheme="minorHAnsi"/>
          <w:i/>
        </w:rPr>
        <w:t>By Their Own Young Hand: Deliberate Self-harm and Suicidal Ideas in Adolescents</w:t>
      </w:r>
      <w:r w:rsidRPr="005B076C">
        <w:rPr>
          <w:rFonts w:cstheme="minorHAnsi"/>
        </w:rPr>
        <w:t>.</w:t>
      </w:r>
      <w:r w:rsidRPr="005B076C">
        <w:rPr>
          <w:rFonts w:cstheme="minorHAnsi"/>
          <w:i/>
        </w:rPr>
        <w:t xml:space="preserve"> </w:t>
      </w:r>
      <w:r w:rsidRPr="005B076C">
        <w:rPr>
          <w:rFonts w:cstheme="minorHAnsi"/>
        </w:rPr>
        <w:t>London: Jessica Kingsley Publishers</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Terri </w:t>
      </w:r>
      <w:proofErr w:type="spellStart"/>
      <w:proofErr w:type="gramStart"/>
      <w:r w:rsidRPr="005B076C">
        <w:rPr>
          <w:rFonts w:cstheme="minorHAnsi"/>
        </w:rPr>
        <w:t>A.Erbacher</w:t>
      </w:r>
      <w:proofErr w:type="spellEnd"/>
      <w:proofErr w:type="gramEnd"/>
      <w:r w:rsidRPr="005B076C">
        <w:rPr>
          <w:rFonts w:cstheme="minorHAnsi"/>
        </w:rPr>
        <w:t xml:space="preserve">, Jonathan B. Singer and Scott Poland (2015) </w:t>
      </w:r>
      <w:r w:rsidRPr="005B076C">
        <w:rPr>
          <w:rFonts w:cstheme="minorHAnsi"/>
          <w:i/>
        </w:rPr>
        <w:t xml:space="preserve">Suicide in Schools: A Practitioner’s Guide to Multi-level Prevention, Assessment, Intervention, and </w:t>
      </w:r>
      <w:proofErr w:type="spellStart"/>
      <w:r w:rsidRPr="005B076C">
        <w:rPr>
          <w:rFonts w:cstheme="minorHAnsi"/>
          <w:i/>
        </w:rPr>
        <w:t>Postvention</w:t>
      </w:r>
      <w:proofErr w:type="spellEnd"/>
      <w:r w:rsidRPr="005B076C">
        <w:rPr>
          <w:rFonts w:cstheme="minorHAnsi"/>
        </w:rPr>
        <w:t>. New York: Routledge</w:t>
      </w:r>
    </w:p>
    <w:p w:rsidR="001F219B" w:rsidRPr="005B076C" w:rsidRDefault="001F219B" w:rsidP="001F219B">
      <w:pPr>
        <w:jc w:val="both"/>
        <w:rPr>
          <w:rFonts w:cstheme="minorHAnsi"/>
        </w:rPr>
      </w:pPr>
    </w:p>
    <w:p w:rsidR="001F219B" w:rsidRPr="00891CF5" w:rsidRDefault="001F219B" w:rsidP="001F219B">
      <w:pPr>
        <w:jc w:val="both"/>
        <w:rPr>
          <w:rFonts w:cstheme="minorHAnsi"/>
          <w:color w:val="4C9D2F"/>
          <w:sz w:val="24"/>
        </w:rPr>
      </w:pPr>
      <w:bookmarkStart w:id="39" w:name="_Toc414984816"/>
      <w:bookmarkStart w:id="40" w:name="_Toc294447478"/>
      <w:r w:rsidRPr="00891CF5">
        <w:rPr>
          <w:rFonts w:cstheme="minorHAnsi"/>
          <w:color w:val="4C9D2F"/>
          <w:sz w:val="24"/>
        </w:rPr>
        <w:t>Eating problems</w:t>
      </w:r>
      <w:bookmarkEnd w:id="39"/>
      <w:bookmarkEnd w:id="40"/>
    </w:p>
    <w:p w:rsidR="001F219B" w:rsidRPr="005B076C" w:rsidRDefault="001F219B" w:rsidP="001F219B">
      <w:pPr>
        <w:jc w:val="both"/>
        <w:rPr>
          <w:rFonts w:cstheme="minorHAnsi"/>
        </w:rPr>
      </w:pPr>
      <w:r w:rsidRPr="005B076C">
        <w:rPr>
          <w:rFonts w:cstheme="minorHAnsi"/>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1" w:name="_Toc294447479"/>
      <w:r w:rsidRPr="005B076C">
        <w:rPr>
          <w:rFonts w:cstheme="minorHAnsi"/>
        </w:rPr>
        <w:t>Online support</w:t>
      </w:r>
      <w:bookmarkEnd w:id="41"/>
    </w:p>
    <w:p w:rsidR="001F219B" w:rsidRPr="005B076C" w:rsidRDefault="00330B3C" w:rsidP="001F219B">
      <w:pPr>
        <w:jc w:val="both"/>
        <w:rPr>
          <w:rFonts w:cstheme="minorHAnsi"/>
        </w:rPr>
      </w:pPr>
      <w:hyperlink r:id="rId27" w:history="1">
        <w:r w:rsidR="001F219B" w:rsidRPr="005B076C">
          <w:rPr>
            <w:rFonts w:cstheme="minorHAnsi"/>
          </w:rPr>
          <w:t>Beat – the eating disorders charity</w:t>
        </w:r>
      </w:hyperlink>
      <w:r w:rsidR="001F219B" w:rsidRPr="005B076C">
        <w:rPr>
          <w:rFonts w:cstheme="minorHAnsi"/>
        </w:rPr>
        <w:t xml:space="preserve">: </w:t>
      </w:r>
      <w:hyperlink r:id="rId28" w:history="1">
        <w:r w:rsidR="001F219B" w:rsidRPr="005B076C">
          <w:rPr>
            <w:rFonts w:cstheme="minorHAnsi"/>
          </w:rPr>
          <w:t>www.b-eat.co.uk/about-eating-disorders</w:t>
        </w:r>
      </w:hyperlink>
    </w:p>
    <w:p w:rsidR="001F219B" w:rsidRPr="005B076C" w:rsidRDefault="001F219B" w:rsidP="001F219B">
      <w:pPr>
        <w:jc w:val="both"/>
        <w:rPr>
          <w:rFonts w:cstheme="minorHAnsi"/>
        </w:rPr>
      </w:pPr>
    </w:p>
    <w:p w:rsidR="001F219B" w:rsidRPr="005B076C" w:rsidRDefault="00330B3C" w:rsidP="001F219B">
      <w:pPr>
        <w:jc w:val="both"/>
        <w:rPr>
          <w:rFonts w:cstheme="minorHAnsi"/>
        </w:rPr>
      </w:pPr>
      <w:hyperlink r:id="rId29" w:history="1">
        <w:r w:rsidR="001F219B" w:rsidRPr="005B076C">
          <w:rPr>
            <w:rFonts w:cstheme="minorHAnsi"/>
          </w:rPr>
          <w:t>Eating Difficulties in Younger Children and when to worry</w:t>
        </w:r>
      </w:hyperlink>
      <w:r w:rsidR="001F219B" w:rsidRPr="005B076C">
        <w:rPr>
          <w:rFonts w:cstheme="minorHAnsi"/>
        </w:rPr>
        <w:t xml:space="preserve">: </w:t>
      </w:r>
      <w:hyperlink r:id="rId30" w:history="1">
        <w:r w:rsidR="001F219B" w:rsidRPr="005B076C">
          <w:rPr>
            <w:rFonts w:cstheme="minorHAnsi"/>
          </w:rPr>
          <w:t>www.inourhands.com/eating-difficulties-in-younger-children</w:t>
        </w:r>
      </w:hyperlink>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2" w:name="_Toc294447480"/>
      <w:r w:rsidRPr="005B076C">
        <w:rPr>
          <w:rFonts w:cstheme="minorHAnsi"/>
        </w:rPr>
        <w:t>Books</w:t>
      </w:r>
      <w:bookmarkEnd w:id="42"/>
    </w:p>
    <w:p w:rsidR="001F219B" w:rsidRPr="005B076C" w:rsidRDefault="001F219B" w:rsidP="001F219B">
      <w:pPr>
        <w:jc w:val="both"/>
        <w:rPr>
          <w:rFonts w:cstheme="minorHAnsi"/>
        </w:rPr>
      </w:pPr>
      <w:r w:rsidRPr="005B076C">
        <w:rPr>
          <w:rFonts w:cstheme="minorHAnsi"/>
        </w:rPr>
        <w:t xml:space="preserve">Bryan </w:t>
      </w:r>
      <w:proofErr w:type="spellStart"/>
      <w:r w:rsidRPr="005B076C">
        <w:rPr>
          <w:rFonts w:cstheme="minorHAnsi"/>
        </w:rPr>
        <w:t>Lask</w:t>
      </w:r>
      <w:proofErr w:type="spellEnd"/>
      <w:r w:rsidRPr="005B076C">
        <w:rPr>
          <w:rFonts w:cstheme="minorHAnsi"/>
        </w:rPr>
        <w:t xml:space="preserve"> and Lucy Watson (2014) </w:t>
      </w:r>
      <w:r w:rsidRPr="005B076C">
        <w:rPr>
          <w:rFonts w:cstheme="minorHAnsi"/>
          <w:i/>
        </w:rPr>
        <w:t xml:space="preserve">Can I tell you about Eating </w:t>
      </w:r>
      <w:proofErr w:type="gramStart"/>
      <w:r w:rsidRPr="005B076C">
        <w:rPr>
          <w:rFonts w:cstheme="minorHAnsi"/>
          <w:i/>
        </w:rPr>
        <w:t>Disorders?:</w:t>
      </w:r>
      <w:proofErr w:type="gramEnd"/>
      <w:r w:rsidRPr="005B076C">
        <w:rPr>
          <w:rFonts w:cstheme="minorHAnsi"/>
          <w:i/>
        </w:rPr>
        <w:t xml:space="preserve"> A Guide for Friends, Family and Professionals</w:t>
      </w:r>
      <w:r w:rsidRPr="005B076C">
        <w:rPr>
          <w:rFonts w:cstheme="minorHAnsi"/>
        </w:rPr>
        <w:t>. London: Jessica Kingsley Publishers</w:t>
      </w:r>
    </w:p>
    <w:p w:rsidR="001F219B" w:rsidRPr="005B076C" w:rsidRDefault="001F219B" w:rsidP="001F219B">
      <w:pPr>
        <w:jc w:val="both"/>
        <w:rPr>
          <w:rFonts w:cstheme="minorHAnsi"/>
        </w:rPr>
      </w:pPr>
    </w:p>
    <w:p w:rsidR="001F219B" w:rsidRPr="005B076C" w:rsidRDefault="001F219B" w:rsidP="001F219B">
      <w:pPr>
        <w:jc w:val="both"/>
        <w:rPr>
          <w:rFonts w:cstheme="minorHAnsi"/>
        </w:rPr>
      </w:pPr>
      <w:proofErr w:type="spellStart"/>
      <w:r w:rsidRPr="005B076C">
        <w:rPr>
          <w:rFonts w:cstheme="minorHAnsi"/>
        </w:rPr>
        <w:t>Pooky</w:t>
      </w:r>
      <w:proofErr w:type="spellEnd"/>
      <w:r w:rsidRPr="005B076C">
        <w:rPr>
          <w:rFonts w:cstheme="minorHAnsi"/>
        </w:rPr>
        <w:t xml:space="preserve"> </w:t>
      </w:r>
      <w:proofErr w:type="spellStart"/>
      <w:r w:rsidRPr="005B076C">
        <w:rPr>
          <w:rFonts w:cstheme="minorHAnsi"/>
        </w:rPr>
        <w:t>Knightsmith</w:t>
      </w:r>
      <w:proofErr w:type="spellEnd"/>
      <w:r w:rsidRPr="005B076C">
        <w:rPr>
          <w:rFonts w:cstheme="minorHAnsi"/>
        </w:rPr>
        <w:t xml:space="preserve"> (2015) </w:t>
      </w:r>
      <w:r w:rsidRPr="005B076C">
        <w:rPr>
          <w:rFonts w:cstheme="minorHAnsi"/>
          <w:i/>
        </w:rPr>
        <w:t>Self-Harm and Eating Disorders in Schools: A Guide to Whole School Support and Practical Strategies</w:t>
      </w:r>
      <w:r w:rsidRPr="005B076C">
        <w:rPr>
          <w:rFonts w:cstheme="minorHAnsi"/>
        </w:rPr>
        <w:t xml:space="preserve">. London: Jessica Kingsley Publishers </w:t>
      </w:r>
    </w:p>
    <w:p w:rsidR="001F219B" w:rsidRPr="005B076C" w:rsidRDefault="001F219B" w:rsidP="001F219B">
      <w:pPr>
        <w:jc w:val="both"/>
        <w:rPr>
          <w:rFonts w:cstheme="minorHAnsi"/>
        </w:rPr>
      </w:pPr>
    </w:p>
    <w:p w:rsidR="001F219B" w:rsidRPr="005B076C" w:rsidRDefault="001F219B" w:rsidP="001F219B">
      <w:pPr>
        <w:jc w:val="both"/>
        <w:rPr>
          <w:rFonts w:cstheme="minorHAnsi"/>
        </w:rPr>
      </w:pPr>
      <w:proofErr w:type="spellStart"/>
      <w:r w:rsidRPr="005B076C">
        <w:rPr>
          <w:rFonts w:cstheme="minorHAnsi"/>
        </w:rPr>
        <w:t>Pooky</w:t>
      </w:r>
      <w:proofErr w:type="spellEnd"/>
      <w:r w:rsidRPr="005B076C">
        <w:rPr>
          <w:rFonts w:cstheme="minorHAnsi"/>
        </w:rPr>
        <w:t xml:space="preserve"> </w:t>
      </w:r>
      <w:proofErr w:type="spellStart"/>
      <w:r w:rsidRPr="005B076C">
        <w:rPr>
          <w:rFonts w:cstheme="minorHAnsi"/>
        </w:rPr>
        <w:t>Knightsmith</w:t>
      </w:r>
      <w:proofErr w:type="spellEnd"/>
      <w:r w:rsidRPr="005B076C">
        <w:rPr>
          <w:rFonts w:cstheme="minorHAnsi"/>
        </w:rPr>
        <w:t xml:space="preserve"> (2012) </w:t>
      </w:r>
      <w:r w:rsidRPr="005B076C">
        <w:rPr>
          <w:rFonts w:cstheme="minorHAnsi"/>
          <w:i/>
        </w:rPr>
        <w:t>Eating Disorders Pocketbook</w:t>
      </w:r>
      <w:r w:rsidRPr="005B076C">
        <w:rPr>
          <w:rFonts w:cstheme="minorHAnsi"/>
        </w:rPr>
        <w:t>. Teachers’ Pocketbooks</w:t>
      </w:r>
    </w:p>
    <w:p w:rsidR="001F219B" w:rsidRDefault="001F219B" w:rsidP="001F219B">
      <w:pPr>
        <w:jc w:val="both"/>
        <w:rPr>
          <w:rFonts w:cstheme="minorHAnsi"/>
        </w:rPr>
      </w:pPr>
      <w:r>
        <w:rPr>
          <w:rFonts w:cstheme="minorHAnsi"/>
        </w:rPr>
        <w:t xml:space="preserve"> </w:t>
      </w:r>
    </w:p>
    <w:p w:rsidR="001F219B" w:rsidRPr="00B30713" w:rsidRDefault="001F219B" w:rsidP="001F219B">
      <w:pPr>
        <w:jc w:val="both"/>
        <w:rPr>
          <w:rFonts w:cstheme="minorHAnsi"/>
        </w:rPr>
      </w:pPr>
      <w:r w:rsidRPr="00891CF5">
        <w:rPr>
          <w:rFonts w:cstheme="minorHAnsi"/>
          <w:color w:val="4C9D2F"/>
          <w:sz w:val="28"/>
        </w:rPr>
        <w:t>National Support</w:t>
      </w:r>
    </w:p>
    <w:p w:rsidR="001F219B" w:rsidRDefault="001F219B" w:rsidP="001F219B">
      <w:pPr>
        <w:rPr>
          <w:rFonts w:cstheme="minorHAnsi"/>
          <w:shd w:val="clear" w:color="auto" w:fill="FFFFFF"/>
        </w:rPr>
      </w:pPr>
      <w:r>
        <w:rPr>
          <w:rFonts w:cstheme="minorHAnsi"/>
          <w:i/>
        </w:rPr>
        <w:t>Young Minds:</w:t>
      </w:r>
      <w:r>
        <w:rPr>
          <w:rFonts w:cstheme="minorHAnsi"/>
        </w:rPr>
        <w:t xml:space="preserve"> a </w:t>
      </w:r>
      <w:r>
        <w:rPr>
          <w:rFonts w:cstheme="minorHAnsi"/>
          <w:shd w:val="clear" w:color="auto" w:fill="FFFFFF"/>
        </w:rPr>
        <w:t xml:space="preserve">charity committed to improving the wellbeing and mental health of children and young people. </w:t>
      </w:r>
      <w:hyperlink r:id="rId31" w:history="1">
        <w:r>
          <w:rPr>
            <w:rFonts w:cstheme="minorHAnsi"/>
            <w:shd w:val="clear" w:color="auto" w:fill="FFFFFF"/>
          </w:rPr>
          <w:t>www.youngminds.org.uk</w:t>
        </w:r>
      </w:hyperlink>
      <w:r>
        <w:rPr>
          <w:rFonts w:cstheme="minorHAnsi"/>
          <w:shd w:val="clear" w:color="auto" w:fill="FFFFFF"/>
        </w:rPr>
        <w:t xml:space="preserve">  </w:t>
      </w:r>
    </w:p>
    <w:p w:rsidR="001F219B" w:rsidRDefault="001F219B" w:rsidP="001F219B">
      <w:pPr>
        <w:rPr>
          <w:rFonts w:cstheme="minorHAnsi"/>
          <w:highlight w:val="yellow"/>
        </w:rPr>
      </w:pPr>
    </w:p>
    <w:p w:rsidR="001F219B" w:rsidRDefault="001F219B" w:rsidP="001F219B">
      <w:pPr>
        <w:rPr>
          <w:rFonts w:cstheme="minorHAnsi"/>
        </w:rPr>
      </w:pPr>
      <w:proofErr w:type="spellStart"/>
      <w:r>
        <w:rPr>
          <w:rFonts w:cstheme="minorHAnsi"/>
          <w:i/>
        </w:rPr>
        <w:t>Kooth</w:t>
      </w:r>
      <w:proofErr w:type="spellEnd"/>
      <w:r>
        <w:rPr>
          <w:rFonts w:cstheme="minorHAnsi"/>
          <w:i/>
        </w:rPr>
        <w:t>:</w:t>
      </w:r>
      <w:r>
        <w:rPr>
          <w:rFonts w:cstheme="minorHAnsi"/>
        </w:rPr>
        <w:t xml:space="preserve"> </w:t>
      </w:r>
      <w:r>
        <w:rPr>
          <w:rFonts w:cstheme="minorHAnsi"/>
          <w:shd w:val="clear" w:color="auto" w:fill="FFFFFF"/>
        </w:rPr>
        <w:t>an online counselling and emotional well-being platform for young people</w:t>
      </w:r>
      <w:r>
        <w:rPr>
          <w:rFonts w:cstheme="minorHAnsi"/>
          <w:color w:val="545454"/>
          <w:shd w:val="clear" w:color="auto" w:fill="FFFFFF"/>
        </w:rPr>
        <w:t>.  </w:t>
      </w:r>
      <w:hyperlink r:id="rId32" w:history="1">
        <w:r>
          <w:rPr>
            <w:rFonts w:cstheme="minorHAnsi"/>
          </w:rPr>
          <w:t>www.Kooth.com</w:t>
        </w:r>
      </w:hyperlink>
      <w:r>
        <w:rPr>
          <w:rFonts w:cstheme="minorHAnsi"/>
        </w:rPr>
        <w:t xml:space="preserve"> </w:t>
      </w:r>
    </w:p>
    <w:p w:rsidR="001F219B" w:rsidRDefault="001F219B" w:rsidP="001F219B">
      <w:pPr>
        <w:rPr>
          <w:rFonts w:cstheme="minorHAnsi"/>
          <w:highlight w:val="yellow"/>
        </w:rPr>
      </w:pPr>
    </w:p>
    <w:p w:rsidR="001F219B" w:rsidRDefault="001F219B" w:rsidP="001F219B">
      <w:pPr>
        <w:rPr>
          <w:rFonts w:cstheme="minorHAnsi"/>
          <w:color w:val="006621"/>
          <w:shd w:val="clear" w:color="auto" w:fill="FFFFFF"/>
        </w:rPr>
      </w:pPr>
      <w:r>
        <w:rPr>
          <w:rFonts w:cstheme="minorHAnsi"/>
        </w:rPr>
        <w:t>NSPCC:</w:t>
      </w:r>
      <w:r>
        <w:rPr>
          <w:rFonts w:cstheme="minorHAnsi"/>
          <w:color w:val="545454"/>
          <w:shd w:val="clear" w:color="auto" w:fill="FFFFFF"/>
        </w:rPr>
        <w:t xml:space="preserve">  </w:t>
      </w:r>
      <w:r>
        <w:rPr>
          <w:rFonts w:cstheme="minorHAnsi"/>
          <w:shd w:val="clear" w:color="auto" w:fill="FFFFFF"/>
        </w:rPr>
        <w:t xml:space="preserve">is the UK's leading children's charity, preventing abuse and helping those affected to recover. </w:t>
      </w:r>
      <w:hyperlink r:id="rId33" w:history="1">
        <w:r>
          <w:rPr>
            <w:rFonts w:cstheme="minorHAnsi"/>
            <w:shd w:val="clear" w:color="auto" w:fill="FFFFFF"/>
          </w:rPr>
          <w:t>www.nspcc.org.uk</w:t>
        </w:r>
      </w:hyperlink>
      <w:r>
        <w:rPr>
          <w:rFonts w:cstheme="minorHAnsi"/>
          <w:color w:val="006621"/>
          <w:shd w:val="clear" w:color="auto" w:fill="FFFFFF"/>
        </w:rPr>
        <w:t xml:space="preserve"> </w:t>
      </w:r>
    </w:p>
    <w:p w:rsidR="001F219B" w:rsidRDefault="001F219B" w:rsidP="001F219B">
      <w:pPr>
        <w:rPr>
          <w:rFonts w:cstheme="minorHAnsi"/>
          <w:highlight w:val="yellow"/>
        </w:rPr>
      </w:pPr>
    </w:p>
    <w:p w:rsidR="001F219B" w:rsidRDefault="001F219B" w:rsidP="001F219B">
      <w:pPr>
        <w:rPr>
          <w:rFonts w:cstheme="minorHAnsi"/>
          <w:shd w:val="clear" w:color="auto" w:fill="FFFFFF"/>
        </w:rPr>
      </w:pPr>
      <w:proofErr w:type="spellStart"/>
      <w:r>
        <w:rPr>
          <w:rFonts w:cstheme="minorHAnsi"/>
          <w:i/>
        </w:rPr>
        <w:t>Childline</w:t>
      </w:r>
      <w:proofErr w:type="spellEnd"/>
      <w:r>
        <w:rPr>
          <w:rFonts w:cstheme="minorHAnsi"/>
          <w:i/>
        </w:rPr>
        <w:t>:</w:t>
      </w:r>
      <w:r>
        <w:rPr>
          <w:rFonts w:cstheme="minorHAnsi"/>
        </w:rPr>
        <w:t xml:space="preserve"> </w:t>
      </w:r>
      <w:r>
        <w:rPr>
          <w:rFonts w:cstheme="minorHAnsi"/>
          <w:shd w:val="clear" w:color="auto" w:fill="FFFFFF"/>
        </w:rPr>
        <w:t xml:space="preserve">get help and advice about a wide range of issues, call us on 0800 1111, talk to a counsellor online, send an email or post on the message boards. </w:t>
      </w:r>
      <w:hyperlink r:id="rId34" w:history="1">
        <w:r>
          <w:rPr>
            <w:rFonts w:cstheme="minorHAnsi"/>
            <w:shd w:val="clear" w:color="auto" w:fill="FFFFFF"/>
          </w:rPr>
          <w:t>www.childline.org.uk</w:t>
        </w:r>
      </w:hyperlink>
      <w:r>
        <w:rPr>
          <w:rFonts w:cstheme="minorHAnsi"/>
          <w:shd w:val="clear" w:color="auto" w:fill="FFFFFF"/>
        </w:rPr>
        <w:t xml:space="preserve"> </w:t>
      </w:r>
    </w:p>
    <w:p w:rsidR="001F219B" w:rsidRDefault="001F219B" w:rsidP="001F219B">
      <w:pPr>
        <w:rPr>
          <w:rFonts w:cstheme="minorHAnsi"/>
          <w:highlight w:val="yellow"/>
        </w:rPr>
      </w:pPr>
    </w:p>
    <w:p w:rsidR="001F219B" w:rsidRDefault="001F219B" w:rsidP="001F219B">
      <w:pPr>
        <w:shd w:val="clear" w:color="auto" w:fill="FFFFFF"/>
        <w:rPr>
          <w:rFonts w:cstheme="minorHAnsi"/>
        </w:rPr>
      </w:pPr>
      <w:r>
        <w:rPr>
          <w:rFonts w:cstheme="minorHAnsi"/>
          <w:i/>
        </w:rPr>
        <w:t>Samaritans:</w:t>
      </w:r>
      <w:r>
        <w:rPr>
          <w:rFonts w:cstheme="minorHAnsi"/>
        </w:rPr>
        <w:t xml:space="preserve"> a safe place for you to talk any time you like, in your own way – about whatever’s getting to you. You don’t have to be suicidal. </w:t>
      </w:r>
      <w:r>
        <w:rPr>
          <w:rFonts w:cstheme="minorHAnsi"/>
          <w:color w:val="000000"/>
        </w:rPr>
        <w:t xml:space="preserve">Whatever you're going through, call us free any time, from any phone on 116 123. </w:t>
      </w:r>
      <w:hyperlink r:id="rId35" w:history="1">
        <w:r>
          <w:rPr>
            <w:rFonts w:cstheme="minorHAnsi"/>
          </w:rPr>
          <w:t>www.samaritans.org</w:t>
        </w:r>
      </w:hyperlink>
      <w:r>
        <w:rPr>
          <w:rFonts w:cstheme="minorHAnsi"/>
        </w:rPr>
        <w:t xml:space="preserve"> </w:t>
      </w:r>
    </w:p>
    <w:p w:rsidR="001F219B" w:rsidRDefault="001F219B" w:rsidP="001F219B">
      <w:pPr>
        <w:shd w:val="clear" w:color="auto" w:fill="FFFFFF"/>
        <w:rPr>
          <w:rFonts w:cstheme="minorHAnsi"/>
          <w:highlight w:val="yellow"/>
        </w:rPr>
      </w:pPr>
      <w:r>
        <w:rPr>
          <w:rFonts w:cstheme="minorHAnsi"/>
          <w:highlight w:val="yellow"/>
        </w:rPr>
        <w:t xml:space="preserve"> </w:t>
      </w:r>
    </w:p>
    <w:p w:rsidR="001F219B" w:rsidRDefault="001F219B" w:rsidP="001F219B">
      <w:pPr>
        <w:rPr>
          <w:rFonts w:cstheme="minorHAnsi"/>
          <w:highlight w:val="yellow"/>
        </w:rPr>
      </w:pPr>
      <w:r>
        <w:rPr>
          <w:rFonts w:cstheme="minorHAnsi"/>
          <w:i/>
        </w:rPr>
        <w:t>Proud Trust:</w:t>
      </w:r>
      <w:r>
        <w:rPr>
          <w:rFonts w:cstheme="minorHAnsi"/>
        </w:rPr>
        <w:t xml:space="preserve"> </w:t>
      </w:r>
      <w:r>
        <w:rPr>
          <w:rFonts w:cstheme="minorHAnsi"/>
          <w:shd w:val="clear" w:color="auto" w:fill="FFFFFF"/>
        </w:rPr>
        <w:t xml:space="preserve">is a life-saving and life enhancing organisation that helps young LGBT+ people empower themselves. </w:t>
      </w:r>
      <w:hyperlink r:id="rId36" w:history="1">
        <w:r>
          <w:rPr>
            <w:rFonts w:cstheme="minorHAnsi"/>
            <w:shd w:val="clear" w:color="auto" w:fill="FFFFFF"/>
          </w:rPr>
          <w:t>www.theproudtrust.org</w:t>
        </w:r>
      </w:hyperlink>
      <w:r>
        <w:rPr>
          <w:rFonts w:cstheme="minorHAnsi"/>
          <w:shd w:val="clear" w:color="auto" w:fill="FFFFFF"/>
        </w:rPr>
        <w:t xml:space="preserve">  </w:t>
      </w:r>
    </w:p>
    <w:p w:rsidR="001F219B" w:rsidRDefault="001F219B" w:rsidP="001F219B">
      <w:pPr>
        <w:rPr>
          <w:rFonts w:cstheme="minorHAnsi"/>
          <w:shd w:val="clear" w:color="auto" w:fill="FFFFFF"/>
        </w:rPr>
      </w:pPr>
    </w:p>
    <w:p w:rsidR="001F219B" w:rsidRDefault="001F219B" w:rsidP="001F219B">
      <w:pPr>
        <w:rPr>
          <w:rFonts w:cstheme="minorHAnsi"/>
        </w:rPr>
      </w:pPr>
      <w:r>
        <w:rPr>
          <w:rFonts w:cstheme="minorHAnsi"/>
          <w:i/>
        </w:rPr>
        <w:t>Charlie Waller Memorial Trust:</w:t>
      </w:r>
      <w:r>
        <w:rPr>
          <w:rFonts w:cstheme="minorHAnsi"/>
        </w:rPr>
        <w:t xml:space="preserve"> a good source of information about anxiety and depression. </w:t>
      </w:r>
      <w:hyperlink r:id="rId37" w:history="1">
        <w:r>
          <w:rPr>
            <w:rFonts w:cstheme="minorHAnsi"/>
          </w:rPr>
          <w:t>www.cwmt.org.uk</w:t>
        </w:r>
      </w:hyperlink>
      <w:r>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Pr="00891CF5" w:rsidRDefault="001F219B" w:rsidP="001F219B">
      <w:pPr>
        <w:jc w:val="both"/>
        <w:rPr>
          <w:rFonts w:cstheme="minorHAnsi"/>
          <w:color w:val="4C9D2F"/>
          <w:sz w:val="28"/>
        </w:rPr>
      </w:pPr>
      <w:bookmarkStart w:id="43" w:name="_Toc294447485"/>
      <w:r w:rsidRPr="00891CF5">
        <w:rPr>
          <w:rFonts w:cstheme="minorHAnsi"/>
          <w:color w:val="4C9D2F"/>
          <w:sz w:val="28"/>
        </w:rPr>
        <w:t xml:space="preserve">Appendix C: </w:t>
      </w:r>
    </w:p>
    <w:p w:rsidR="001F219B" w:rsidRPr="00891CF5" w:rsidRDefault="001F219B" w:rsidP="001F219B">
      <w:pPr>
        <w:jc w:val="both"/>
        <w:rPr>
          <w:rFonts w:cstheme="minorHAnsi"/>
          <w:b/>
          <w:color w:val="4C9D2F"/>
          <w:sz w:val="28"/>
        </w:rPr>
      </w:pPr>
      <w:r w:rsidRPr="00891CF5">
        <w:rPr>
          <w:rFonts w:cstheme="minorHAnsi"/>
          <w:b/>
          <w:color w:val="4C9D2F"/>
          <w:sz w:val="28"/>
          <w:shd w:val="clear" w:color="auto" w:fill="FFFFFF"/>
        </w:rPr>
        <w:t>Talking to pupils when they make mental health disclosures</w:t>
      </w:r>
      <w:bookmarkEnd w:id="43"/>
      <w:r w:rsidRPr="00891CF5">
        <w:rPr>
          <w:rFonts w:cstheme="minorHAnsi"/>
          <w:b/>
          <w:color w:val="4C9D2F"/>
          <w:sz w:val="28"/>
          <w:shd w:val="clear" w:color="auto" w:fill="FFFFFF"/>
        </w:rPr>
        <w:t xml:space="preserve">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The advice below is from </w:t>
      </w:r>
      <w:r>
        <w:rPr>
          <w:rFonts w:cstheme="minorHAnsi"/>
        </w:rPr>
        <w:t>children</w:t>
      </w:r>
      <w:r w:rsidRPr="005B076C">
        <w:rPr>
          <w:rFonts w:cstheme="minorHAnsi"/>
        </w:rPr>
        <w:t xml:space="preserve"> themselves, in their own words, together with some additional ideas to help you in initial conversations with pupils when they disclose mental health concerns. This advice should be considered alongside relevant school policies on pastoral care and child protection and discussed with relevant colleagues as appropriate.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4" w:name="_Toc294447486"/>
      <w:r w:rsidRPr="005B076C">
        <w:rPr>
          <w:rFonts w:cstheme="minorHAnsi"/>
        </w:rPr>
        <w:t>Focus on listening</w:t>
      </w:r>
      <w:bookmarkEnd w:id="44"/>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If a pupil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5" w:name="_Toc294447487"/>
      <w:r w:rsidRPr="005B076C">
        <w:rPr>
          <w:rFonts w:cstheme="minorHAnsi"/>
        </w:rPr>
        <w:t>Don’t talk too much</w:t>
      </w:r>
      <w:bookmarkEnd w:id="45"/>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The pupil should be talking at least three quarters of the time. If that’s not the case, then you need to redress the balance. You are here to listen, not to talk. Sometimes the conversation may lapse into silence. Try not to give in to the urge to fill the gap, but rather wait until the pupil does so. This can often lead to them exploring their feelings more deeply. Of course, you should interject occasionally, perhaps with questions to the pupil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6" w:name="_Toc294447488"/>
      <w:r w:rsidRPr="005B076C">
        <w:rPr>
          <w:rFonts w:cstheme="minorHAnsi"/>
        </w:rPr>
        <w:t>Don’t pretend to understand</w:t>
      </w:r>
      <w:bookmarkEnd w:id="46"/>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“I think that all teachers got taught on some course somewhere to say ‘I understand how that must feel’ the moment you open up. YOU DON’T – don’t even pretend to, it’s not helpful, it’s insulting.”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The concept of a mental health difficulty such as an eating disorder or obsessive-compulsive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7" w:name="_Toc294447489"/>
      <w:r w:rsidRPr="005B076C">
        <w:rPr>
          <w:rFonts w:cstheme="minorHAnsi"/>
        </w:rPr>
        <w:t>Don’t be afraid to make eye contact</w:t>
      </w:r>
      <w:bookmarkEnd w:id="47"/>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“She was so disgusted by what I told her that she couldn’t bear to look at me.” </w:t>
      </w:r>
    </w:p>
    <w:p w:rsidR="001F219B" w:rsidRPr="005B076C" w:rsidRDefault="001F219B" w:rsidP="001F219B">
      <w:pPr>
        <w:rPr>
          <w:rFonts w:cstheme="minorHAnsi"/>
        </w:rPr>
      </w:pPr>
    </w:p>
    <w:p w:rsidR="001F219B" w:rsidRPr="005B076C" w:rsidRDefault="001F219B" w:rsidP="001F219B">
      <w:pPr>
        <w:jc w:val="both"/>
        <w:rPr>
          <w:rFonts w:cstheme="minorHAnsi"/>
        </w:rPr>
      </w:pPr>
      <w:r w:rsidRPr="005B076C">
        <w:rPr>
          <w:rFonts w:cstheme="minorHAnsi"/>
        </w:rPr>
        <w:t xml:space="preserve">It’s important to try to maintain a natural level of eye contact (even if you have to think very hard about doing so and it doesn’t feel natural to you at all). If you make too much eye contact, the pupil may interpret this as you staring at them. They may think that you are horrified about what they are saying or think they are a ‘freak’. On the other hand, if you don’t make eye contact at all then a pupil may interpret this as you being disgusted by them – to the extent that you can’t bring yourself to look at them. Making an effort to maintain natural eye contact will convey a very positive message to the pupil.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8" w:name="_Toc294447490"/>
      <w:r w:rsidRPr="005B076C">
        <w:rPr>
          <w:rFonts w:cstheme="minorHAnsi"/>
        </w:rPr>
        <w:t>Offer support</w:t>
      </w:r>
      <w:bookmarkEnd w:id="48"/>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pupil to realise that you’re working with them to move things forward. </w:t>
      </w:r>
    </w:p>
    <w:p w:rsidR="001F219B" w:rsidRPr="005B076C" w:rsidRDefault="001F219B" w:rsidP="001F219B">
      <w:pPr>
        <w:jc w:val="both"/>
        <w:rPr>
          <w:rFonts w:cstheme="minorHAnsi"/>
        </w:rPr>
      </w:pP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49" w:name="_Toc294447491"/>
      <w:r w:rsidRPr="005B076C">
        <w:rPr>
          <w:rFonts w:cstheme="minorHAnsi"/>
        </w:rPr>
        <w:t>Acknowledge how hard it is to discuss these issues</w:t>
      </w:r>
      <w:bookmarkEnd w:id="49"/>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It can take a young person</w:t>
      </w:r>
      <w:r>
        <w:rPr>
          <w:rFonts w:cstheme="minorHAnsi"/>
        </w:rPr>
        <w:t xml:space="preserve"> a number of</w:t>
      </w:r>
      <w:r w:rsidRPr="005B076C">
        <w:rPr>
          <w:rFonts w:cstheme="minorHAnsi"/>
        </w:rPr>
        <w:t xml:space="preserve"> weeks or even months to admit to themselves they have a problem, themselves, let alone share that with anyone else. If a pupil chooses to confide in you, you should feel proud and privileged that they have such a high level of trust in you. Acknowledging both how brave they have been, and how glad you are they chose to speak to you, conveys positive messages of support to the pupil.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50" w:name="_Toc294447492"/>
      <w:r w:rsidRPr="005B076C">
        <w:rPr>
          <w:rFonts w:cstheme="minorHAnsi"/>
        </w:rPr>
        <w:t>Don’t assume that an apparently negative response is actually a negative response</w:t>
      </w:r>
      <w:bookmarkEnd w:id="50"/>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“The anorexic voice in my head was telling me to push help away so I was saying no. But there was a tiny part of me that wanted to get better. I just couldn’t say it out loud or else I’d have to punish myself.” </w:t>
      </w:r>
    </w:p>
    <w:p w:rsidR="001F219B" w:rsidRPr="005B076C" w:rsidRDefault="001F219B" w:rsidP="001F219B">
      <w:pPr>
        <w:jc w:val="both"/>
        <w:rPr>
          <w:rFonts w:cstheme="minorHAnsi"/>
        </w:rPr>
      </w:pPr>
    </w:p>
    <w:p w:rsidR="001F219B" w:rsidRPr="005B076C" w:rsidRDefault="001F219B" w:rsidP="001F219B">
      <w:pPr>
        <w:jc w:val="both"/>
        <w:rPr>
          <w:rFonts w:cstheme="minorHAnsi"/>
        </w:rPr>
      </w:pPr>
      <w:r w:rsidRPr="005B076C">
        <w:rPr>
          <w:rFonts w:cstheme="minorHAnsi"/>
        </w:rPr>
        <w:t xml:space="preserve">Despite the fact that a pupil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pupil. </w:t>
      </w:r>
    </w:p>
    <w:p w:rsidR="001F219B" w:rsidRPr="005B076C" w:rsidRDefault="001F219B" w:rsidP="001F219B">
      <w:pPr>
        <w:jc w:val="both"/>
        <w:rPr>
          <w:rFonts w:cstheme="minorHAnsi"/>
        </w:rPr>
      </w:pPr>
    </w:p>
    <w:p w:rsidR="001F219B" w:rsidRPr="005B076C" w:rsidRDefault="001F219B" w:rsidP="001F219B">
      <w:pPr>
        <w:jc w:val="both"/>
        <w:rPr>
          <w:rFonts w:cstheme="minorHAnsi"/>
        </w:rPr>
      </w:pPr>
      <w:bookmarkStart w:id="51" w:name="_Toc294447493"/>
      <w:r w:rsidRPr="005B076C">
        <w:rPr>
          <w:rFonts w:cstheme="minorHAnsi"/>
        </w:rPr>
        <w:t>Never break your promises</w:t>
      </w:r>
      <w:bookmarkEnd w:id="51"/>
      <w:r w:rsidRPr="005B076C">
        <w:rPr>
          <w:rFonts w:cstheme="minorHAnsi"/>
        </w:rPr>
        <w:t xml:space="preserve"> </w:t>
      </w:r>
    </w:p>
    <w:p w:rsidR="001F219B" w:rsidRPr="005B076C" w:rsidRDefault="001F219B" w:rsidP="001F219B">
      <w:pPr>
        <w:jc w:val="both"/>
        <w:rPr>
          <w:rFonts w:cstheme="minorHAnsi"/>
        </w:rPr>
      </w:pPr>
    </w:p>
    <w:p w:rsidR="001F219B" w:rsidRPr="005B076C" w:rsidRDefault="001F219B" w:rsidP="001F219B">
      <w:pPr>
        <w:rPr>
          <w:rFonts w:cstheme="minorHAnsi"/>
        </w:rPr>
      </w:pPr>
      <w:r w:rsidRPr="005B076C">
        <w:rPr>
          <w:rFonts w:cstheme="minorHAnsi"/>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1F219B" w:rsidRPr="005B076C" w:rsidRDefault="001F219B" w:rsidP="001F219B">
      <w:pPr>
        <w:rPr>
          <w:rFonts w:cstheme="minorHAnsi"/>
        </w:rPr>
      </w:pPr>
    </w:p>
    <w:p w:rsidR="001F219B" w:rsidRPr="005B076C" w:rsidRDefault="001F219B" w:rsidP="001F219B">
      <w:pPr>
        <w:jc w:val="both"/>
        <w:rPr>
          <w:rFonts w:cstheme="minorHAnsi"/>
        </w:rPr>
        <w:sectPr w:rsidR="001F219B" w:rsidRPr="005B076C" w:rsidSect="00A46F2A">
          <w:headerReference w:type="even" r:id="rId38"/>
          <w:footerReference w:type="default" r:id="rId39"/>
          <w:footerReference w:type="first" r:id="rId40"/>
          <w:pgSz w:w="11900" w:h="16840"/>
          <w:pgMar w:top="1440" w:right="1440" w:bottom="1440" w:left="1440" w:header="708" w:footer="1134" w:gutter="0"/>
          <w:cols w:space="708"/>
          <w:titlePg/>
          <w:docGrid w:linePitch="360"/>
        </w:sectPr>
      </w:pPr>
      <w:r w:rsidRPr="005B076C">
        <w:rPr>
          <w:rFonts w:cstheme="minorHAnsi"/>
        </w:rPr>
        <w:t>Above all else, a pupil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pupil’s ally rather than their saviour and think about which next steps you can take together, always ensuring you follow relevant policies and consult appropriate colleag</w:t>
      </w:r>
      <w:r>
        <w:rPr>
          <w:rFonts w:cstheme="minorHAnsi"/>
        </w:rPr>
        <w:t>ue.</w:t>
      </w:r>
    </w:p>
    <w:p w:rsidR="001F219B" w:rsidRPr="003E13A3" w:rsidRDefault="001F219B" w:rsidP="001F219B">
      <w:pPr>
        <w:jc w:val="both"/>
        <w:rPr>
          <w:sz w:val="10"/>
        </w:rPr>
      </w:pPr>
      <w:bookmarkStart w:id="52" w:name="_Toc294447429"/>
    </w:p>
    <w:p w:rsidR="001F219B" w:rsidRDefault="001F219B" w:rsidP="001F219B">
      <w:pPr>
        <w:rPr>
          <w:sz w:val="2"/>
        </w:rPr>
      </w:pPr>
    </w:p>
    <w:p w:rsidR="001F219B" w:rsidRDefault="001F219B" w:rsidP="001F219B">
      <w:pPr>
        <w:rPr>
          <w:rFonts w:ascii="Calibri" w:hAnsi="Calibri"/>
          <w:vanish/>
        </w:rPr>
      </w:pPr>
    </w:p>
    <w:p w:rsidR="001F219B" w:rsidRDefault="001F219B" w:rsidP="001F219B">
      <w:pPr>
        <w:rPr>
          <w:rFonts w:ascii="Arial" w:hAnsi="Arial" w:cs="Arial"/>
          <w:b/>
        </w:rPr>
      </w:pPr>
    </w:p>
    <w:p w:rsidR="001F219B" w:rsidRDefault="001F219B" w:rsidP="001F219B">
      <w:pPr>
        <w:rPr>
          <w:rFonts w:ascii="Arial" w:hAnsi="Arial" w:cs="Arial"/>
          <w:b/>
        </w:rPr>
      </w:pPr>
    </w:p>
    <w:p w:rsidR="001F219B" w:rsidRDefault="001F219B" w:rsidP="001F219B">
      <w:pPr>
        <w:rPr>
          <w:rFonts w:ascii="Arial" w:hAnsi="Arial" w:cs="Arial"/>
          <w:b/>
        </w:rPr>
      </w:pPr>
    </w:p>
    <w:p w:rsidR="001F219B" w:rsidRDefault="001F219B" w:rsidP="001F219B">
      <w:pPr>
        <w:rPr>
          <w:rFonts w:ascii="Calibri" w:hAnsi="Calibri"/>
          <w:vanish/>
        </w:rPr>
      </w:pPr>
    </w:p>
    <w:p w:rsidR="001F219B" w:rsidRDefault="001F219B" w:rsidP="001F219B">
      <w:pPr>
        <w:jc w:val="both"/>
      </w:pPr>
    </w:p>
    <w:p w:rsidR="001F219B" w:rsidRDefault="001F219B" w:rsidP="001F219B">
      <w:pPr>
        <w:rPr>
          <w:rFonts w:ascii="Arial" w:hAnsi="Arial" w:cs="Arial"/>
          <w:b/>
        </w:rPr>
      </w:pPr>
    </w:p>
    <w:p w:rsidR="001F219B" w:rsidRDefault="001F219B" w:rsidP="001F219B">
      <w:pPr>
        <w:rPr>
          <w:rFonts w:ascii="Arial" w:hAnsi="Arial" w:cs="Arial"/>
          <w:b/>
        </w:rPr>
      </w:pPr>
    </w:p>
    <w:p w:rsidR="001F219B" w:rsidRDefault="001F219B" w:rsidP="001F219B">
      <w:pPr>
        <w:rPr>
          <w:rFonts w:ascii="Calibri" w:hAnsi="Calibri"/>
          <w:vanish/>
        </w:rPr>
      </w:pPr>
    </w:p>
    <w:p w:rsidR="001F219B" w:rsidRPr="00891CF5" w:rsidRDefault="001F219B" w:rsidP="001F219B">
      <w:pPr>
        <w:jc w:val="both"/>
        <w:rPr>
          <w:rFonts w:ascii="Century Gothic" w:hAnsi="Century Gothic"/>
          <w:color w:val="4C9D2F"/>
          <w:sz w:val="28"/>
        </w:rPr>
      </w:pPr>
      <w:r w:rsidRPr="00891CF5">
        <w:rPr>
          <w:rFonts w:ascii="Century Gothic" w:hAnsi="Century Gothic"/>
          <w:color w:val="4C9D2F"/>
          <w:sz w:val="28"/>
        </w:rPr>
        <w:t xml:space="preserve">Appendix </w:t>
      </w:r>
      <w:r>
        <w:rPr>
          <w:rFonts w:ascii="Century Gothic" w:hAnsi="Century Gothic"/>
          <w:color w:val="4C9D2F"/>
          <w:sz w:val="28"/>
        </w:rPr>
        <w:t>D</w:t>
      </w:r>
      <w:r w:rsidRPr="00891CF5">
        <w:rPr>
          <w:rFonts w:ascii="Century Gothic" w:hAnsi="Century Gothic"/>
          <w:color w:val="4C9D2F"/>
          <w:sz w:val="28"/>
        </w:rPr>
        <w:t xml:space="preserve">: </w:t>
      </w:r>
    </w:p>
    <w:p w:rsidR="001F219B" w:rsidRPr="00891CF5" w:rsidRDefault="001F219B" w:rsidP="001F219B">
      <w:pPr>
        <w:jc w:val="both"/>
        <w:rPr>
          <w:rFonts w:ascii="Century Gothic" w:hAnsi="Century Gothic"/>
          <w:b/>
          <w:color w:val="4C9D2F"/>
          <w:sz w:val="28"/>
          <w:shd w:val="clear" w:color="auto" w:fill="FFFFFF"/>
        </w:rPr>
      </w:pPr>
      <w:r w:rsidRPr="00891CF5">
        <w:rPr>
          <w:rFonts w:ascii="Century Gothic" w:hAnsi="Century Gothic"/>
          <w:b/>
          <w:color w:val="4C9D2F"/>
          <w:sz w:val="28"/>
          <w:shd w:val="clear" w:color="auto" w:fill="FFFFFF"/>
        </w:rPr>
        <w:t>The Self-Harm Pathway</w:t>
      </w:r>
    </w:p>
    <w:p w:rsidR="001F219B" w:rsidRDefault="001F219B" w:rsidP="001F219B">
      <w:pPr>
        <w:jc w:val="both"/>
        <w:rPr>
          <w:rFonts w:ascii="Century Gothic" w:hAnsi="Century Gothic"/>
          <w:b/>
          <w:color w:val="4C9D2F"/>
          <w:sz w:val="36"/>
          <w:shd w:val="clear" w:color="auto" w:fill="FFFFFF"/>
        </w:rPr>
      </w:pPr>
    </w:p>
    <w:p w:rsidR="001F219B" w:rsidRDefault="001F219B" w:rsidP="001F219B">
      <w:pPr>
        <w:jc w:val="both"/>
        <w:rPr>
          <w:rFonts w:ascii="Century Gothic" w:hAnsi="Century Gothic"/>
          <w:b/>
          <w:color w:val="4C9D2F"/>
          <w:sz w:val="36"/>
          <w:shd w:val="clear" w:color="auto" w:fill="FFFFFF"/>
        </w:rPr>
      </w:pPr>
      <w:r>
        <w:rPr>
          <w:noProof/>
          <w:lang w:eastAsia="en-GB"/>
        </w:rPr>
        <w:drawing>
          <wp:inline distT="0" distB="0" distL="0" distR="0" wp14:anchorId="2E89713B" wp14:editId="69C9BC52">
            <wp:extent cx="984250" cy="6286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4250" cy="628650"/>
                    </a:xfrm>
                    <a:prstGeom prst="rect">
                      <a:avLst/>
                    </a:prstGeom>
                    <a:noFill/>
                    <a:ln>
                      <a:noFill/>
                    </a:ln>
                  </pic:spPr>
                </pic:pic>
              </a:graphicData>
            </a:graphic>
          </wp:inline>
        </w:drawing>
      </w:r>
    </w:p>
    <w:p w:rsidR="001F219B" w:rsidRDefault="001F219B" w:rsidP="001F219B">
      <w:pPr>
        <w:jc w:val="both"/>
        <w:rPr>
          <w:rFonts w:ascii="Century Gothic" w:hAnsi="Century Gothic"/>
          <w:b/>
          <w:color w:val="4C9D2F"/>
          <w:sz w:val="36"/>
          <w:shd w:val="clear" w:color="auto" w:fill="FFFFFF"/>
        </w:rPr>
      </w:pPr>
    </w:p>
    <w:p w:rsidR="001F219B" w:rsidRDefault="001F219B" w:rsidP="001F219B">
      <w:pPr>
        <w:jc w:val="both"/>
      </w:pPr>
    </w:p>
    <w:p w:rsidR="001F219B" w:rsidRDefault="001F219B" w:rsidP="001F219B">
      <w:pPr>
        <w:spacing w:after="240"/>
        <w:jc w:val="both"/>
        <w:rPr>
          <w:rFonts w:ascii="Century Gothic" w:hAnsi="Century Gothic"/>
          <w:color w:val="4C9D2F"/>
          <w:sz w:val="32"/>
        </w:rPr>
      </w:pPr>
    </w:p>
    <w:p w:rsidR="001F219B" w:rsidRDefault="001F219B" w:rsidP="001F219B">
      <w:pPr>
        <w:spacing w:after="240"/>
        <w:jc w:val="both"/>
        <w:rPr>
          <w:rFonts w:ascii="Century Gothic" w:hAnsi="Century Gothic"/>
          <w:color w:val="4C9D2F"/>
          <w:sz w:val="32"/>
        </w:rPr>
      </w:pPr>
    </w:p>
    <w:bookmarkEnd w:id="52"/>
    <w:p w:rsidR="001F219B" w:rsidRPr="00CA7E7F" w:rsidRDefault="001F219B" w:rsidP="001F219B">
      <w:pPr>
        <w:jc w:val="both"/>
        <w:rPr>
          <w:rFonts w:ascii="Century Gothic" w:hAnsi="Century Gothic"/>
        </w:rPr>
      </w:pPr>
    </w:p>
    <w:p w:rsidR="00F24884" w:rsidRDefault="00F24884" w:rsidP="00A87018">
      <w:pPr>
        <w:rPr>
          <w:sz w:val="24"/>
          <w:szCs w:val="24"/>
        </w:rPr>
      </w:pPr>
    </w:p>
    <w:sectPr w:rsidR="00F24884">
      <w:pgSz w:w="11906" w:h="16838"/>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9B" w:rsidRDefault="001F219B" w:rsidP="001F219B">
      <w:r>
        <w:separator/>
      </w:r>
    </w:p>
  </w:endnote>
  <w:endnote w:type="continuationSeparator" w:id="0">
    <w:p w:rsidR="001F219B" w:rsidRDefault="001F219B" w:rsidP="001F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9B" w:rsidRDefault="001F219B" w:rsidP="00A46F2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9B" w:rsidRDefault="001F219B"/>
  <w:p w:rsidR="001F219B" w:rsidRDefault="001F21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9B" w:rsidRDefault="001F219B" w:rsidP="001F219B">
      <w:r>
        <w:separator/>
      </w:r>
    </w:p>
  </w:footnote>
  <w:footnote w:type="continuationSeparator" w:id="0">
    <w:p w:rsidR="001F219B" w:rsidRDefault="001F219B" w:rsidP="001F219B">
      <w:r>
        <w:continuationSeparator/>
      </w:r>
    </w:p>
  </w:footnote>
  <w:footnote w:id="1">
    <w:p w:rsidR="001F219B" w:rsidRPr="00CF021F" w:rsidRDefault="001F219B" w:rsidP="001F219B">
      <w:pPr>
        <w:rPr>
          <w:rFonts w:ascii="Century Gothic" w:hAnsi="Century Gothic"/>
        </w:rPr>
      </w:pPr>
    </w:p>
  </w:footnote>
  <w:footnote w:id="2">
    <w:p w:rsidR="001F219B" w:rsidRPr="007F61F5" w:rsidRDefault="001F219B" w:rsidP="001F219B">
      <w:pPr>
        <w:rPr>
          <w:rFonts w:ascii="Century Gothic" w:hAnsi="Century Gothic"/>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9B" w:rsidRDefault="001F219B" w:rsidP="00A46F2A">
    <w:r>
      <w:fldChar w:fldCharType="begin"/>
    </w:r>
    <w:r>
      <w:instrText xml:space="preserve">PAGE  </w:instrText>
    </w:r>
    <w:r>
      <w:fldChar w:fldCharType="separate"/>
    </w:r>
    <w:r>
      <w:rPr>
        <w:noProof/>
      </w:rPr>
      <w:t>29</w:t>
    </w:r>
    <w:r>
      <w:fldChar w:fldCharType="end"/>
    </w:r>
  </w:p>
  <w:p w:rsidR="001F219B" w:rsidRDefault="001F219B" w:rsidP="00A46F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2BD9"/>
    <w:multiLevelType w:val="multilevel"/>
    <w:tmpl w:val="A6C43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BC00E7"/>
    <w:multiLevelType w:val="hybridMultilevel"/>
    <w:tmpl w:val="9BF2FB40"/>
    <w:lvl w:ilvl="0" w:tplc="0809000B">
      <w:start w:val="1"/>
      <w:numFmt w:val="bullet"/>
      <w:lvlText w:val=""/>
      <w:lvlJc w:val="left"/>
      <w:pPr>
        <w:tabs>
          <w:tab w:val="num" w:pos="1854"/>
        </w:tabs>
        <w:ind w:left="185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6B6430BD"/>
    <w:multiLevelType w:val="hybridMultilevel"/>
    <w:tmpl w:val="F24620B0"/>
    <w:lvl w:ilvl="0" w:tplc="08090001">
      <w:start w:val="1"/>
      <w:numFmt w:val="bullet"/>
      <w:lvlText w:val=""/>
      <w:lvlJc w:val="left"/>
      <w:pPr>
        <w:tabs>
          <w:tab w:val="num" w:pos="1287"/>
        </w:tabs>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5A16531"/>
    <w:multiLevelType w:val="hybridMultilevel"/>
    <w:tmpl w:val="943AEB1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77BD6F69"/>
    <w:multiLevelType w:val="multilevel"/>
    <w:tmpl w:val="943AEB14"/>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4F"/>
    <w:rsid w:val="0000438C"/>
    <w:rsid w:val="0002536F"/>
    <w:rsid w:val="0003067D"/>
    <w:rsid w:val="00040EDF"/>
    <w:rsid w:val="00043B57"/>
    <w:rsid w:val="0005040B"/>
    <w:rsid w:val="000576E6"/>
    <w:rsid w:val="00061BA0"/>
    <w:rsid w:val="00067456"/>
    <w:rsid w:val="00067E69"/>
    <w:rsid w:val="00083F7D"/>
    <w:rsid w:val="00085EC9"/>
    <w:rsid w:val="000966EB"/>
    <w:rsid w:val="000A5D0F"/>
    <w:rsid w:val="000A7498"/>
    <w:rsid w:val="000B6F7B"/>
    <w:rsid w:val="000D34C8"/>
    <w:rsid w:val="000D7462"/>
    <w:rsid w:val="000E0C6F"/>
    <w:rsid w:val="000F4184"/>
    <w:rsid w:val="000F5230"/>
    <w:rsid w:val="0014113D"/>
    <w:rsid w:val="00147234"/>
    <w:rsid w:val="00170799"/>
    <w:rsid w:val="0017526C"/>
    <w:rsid w:val="001A72AB"/>
    <w:rsid w:val="001C6873"/>
    <w:rsid w:val="001F219B"/>
    <w:rsid w:val="00207A48"/>
    <w:rsid w:val="002123D1"/>
    <w:rsid w:val="0021669B"/>
    <w:rsid w:val="002470B0"/>
    <w:rsid w:val="002503DA"/>
    <w:rsid w:val="00265CDC"/>
    <w:rsid w:val="00271176"/>
    <w:rsid w:val="00293275"/>
    <w:rsid w:val="002952E0"/>
    <w:rsid w:val="002C0195"/>
    <w:rsid w:val="002E7B98"/>
    <w:rsid w:val="00300C2E"/>
    <w:rsid w:val="00310243"/>
    <w:rsid w:val="00320361"/>
    <w:rsid w:val="00330B3C"/>
    <w:rsid w:val="0033372E"/>
    <w:rsid w:val="003343A1"/>
    <w:rsid w:val="003344E8"/>
    <w:rsid w:val="00337F0E"/>
    <w:rsid w:val="0035532B"/>
    <w:rsid w:val="00361B12"/>
    <w:rsid w:val="00363F87"/>
    <w:rsid w:val="00375561"/>
    <w:rsid w:val="00381B70"/>
    <w:rsid w:val="00394E16"/>
    <w:rsid w:val="003B5981"/>
    <w:rsid w:val="003D4DD2"/>
    <w:rsid w:val="003E72B4"/>
    <w:rsid w:val="003F24B1"/>
    <w:rsid w:val="003F5238"/>
    <w:rsid w:val="00403DA6"/>
    <w:rsid w:val="00406224"/>
    <w:rsid w:val="00413814"/>
    <w:rsid w:val="00434D7D"/>
    <w:rsid w:val="004408FD"/>
    <w:rsid w:val="00445805"/>
    <w:rsid w:val="00463F46"/>
    <w:rsid w:val="00480D7A"/>
    <w:rsid w:val="00482142"/>
    <w:rsid w:val="004833A9"/>
    <w:rsid w:val="00485092"/>
    <w:rsid w:val="00497B81"/>
    <w:rsid w:val="004B3BD5"/>
    <w:rsid w:val="004B3C0F"/>
    <w:rsid w:val="004B4EA7"/>
    <w:rsid w:val="004B794F"/>
    <w:rsid w:val="004C25B0"/>
    <w:rsid w:val="004C4769"/>
    <w:rsid w:val="004F37F7"/>
    <w:rsid w:val="00514B34"/>
    <w:rsid w:val="0051628B"/>
    <w:rsid w:val="0052039B"/>
    <w:rsid w:val="00521E7D"/>
    <w:rsid w:val="00530A02"/>
    <w:rsid w:val="00546E0A"/>
    <w:rsid w:val="00560A19"/>
    <w:rsid w:val="00567206"/>
    <w:rsid w:val="00567F81"/>
    <w:rsid w:val="0058180C"/>
    <w:rsid w:val="005913D1"/>
    <w:rsid w:val="005A386A"/>
    <w:rsid w:val="005C1935"/>
    <w:rsid w:val="005D2A54"/>
    <w:rsid w:val="005E036A"/>
    <w:rsid w:val="005F4ED5"/>
    <w:rsid w:val="00615044"/>
    <w:rsid w:val="00630D0E"/>
    <w:rsid w:val="006502C9"/>
    <w:rsid w:val="00652DEA"/>
    <w:rsid w:val="00663A86"/>
    <w:rsid w:val="00665FE9"/>
    <w:rsid w:val="006671F9"/>
    <w:rsid w:val="00680B5A"/>
    <w:rsid w:val="006A5053"/>
    <w:rsid w:val="006B2697"/>
    <w:rsid w:val="006B5C0E"/>
    <w:rsid w:val="006C73F7"/>
    <w:rsid w:val="006D1F13"/>
    <w:rsid w:val="006D4130"/>
    <w:rsid w:val="006D4603"/>
    <w:rsid w:val="00711845"/>
    <w:rsid w:val="00714673"/>
    <w:rsid w:val="007279B1"/>
    <w:rsid w:val="00727EC0"/>
    <w:rsid w:val="00733551"/>
    <w:rsid w:val="00740D3A"/>
    <w:rsid w:val="007428EB"/>
    <w:rsid w:val="00746308"/>
    <w:rsid w:val="007514E6"/>
    <w:rsid w:val="007568F8"/>
    <w:rsid w:val="00756E48"/>
    <w:rsid w:val="0076421C"/>
    <w:rsid w:val="007776B2"/>
    <w:rsid w:val="00781710"/>
    <w:rsid w:val="00795CC4"/>
    <w:rsid w:val="00795F31"/>
    <w:rsid w:val="007A35B0"/>
    <w:rsid w:val="007A55E3"/>
    <w:rsid w:val="007C25D5"/>
    <w:rsid w:val="007C3C18"/>
    <w:rsid w:val="007F2E96"/>
    <w:rsid w:val="00800FB2"/>
    <w:rsid w:val="00844747"/>
    <w:rsid w:val="0086357F"/>
    <w:rsid w:val="00864B71"/>
    <w:rsid w:val="00867854"/>
    <w:rsid w:val="008A1A38"/>
    <w:rsid w:val="008C58B9"/>
    <w:rsid w:val="008D546C"/>
    <w:rsid w:val="008D7DBF"/>
    <w:rsid w:val="00902CE8"/>
    <w:rsid w:val="00906994"/>
    <w:rsid w:val="009109FB"/>
    <w:rsid w:val="0093186B"/>
    <w:rsid w:val="0094648A"/>
    <w:rsid w:val="009530C7"/>
    <w:rsid w:val="009624A1"/>
    <w:rsid w:val="009773AA"/>
    <w:rsid w:val="00982CC5"/>
    <w:rsid w:val="009859FE"/>
    <w:rsid w:val="00994FD1"/>
    <w:rsid w:val="009E0054"/>
    <w:rsid w:val="009E3117"/>
    <w:rsid w:val="00A162A2"/>
    <w:rsid w:val="00A2470D"/>
    <w:rsid w:val="00A27E0F"/>
    <w:rsid w:val="00A31B80"/>
    <w:rsid w:val="00A37ABF"/>
    <w:rsid w:val="00A52DB0"/>
    <w:rsid w:val="00A76C05"/>
    <w:rsid w:val="00A826DC"/>
    <w:rsid w:val="00A87018"/>
    <w:rsid w:val="00A90DFA"/>
    <w:rsid w:val="00AA3074"/>
    <w:rsid w:val="00AA33DA"/>
    <w:rsid w:val="00AC57B7"/>
    <w:rsid w:val="00AE6F74"/>
    <w:rsid w:val="00B07E57"/>
    <w:rsid w:val="00B21501"/>
    <w:rsid w:val="00B32B8E"/>
    <w:rsid w:val="00B52345"/>
    <w:rsid w:val="00B63092"/>
    <w:rsid w:val="00B664BE"/>
    <w:rsid w:val="00B72AA6"/>
    <w:rsid w:val="00BA6581"/>
    <w:rsid w:val="00BA6A68"/>
    <w:rsid w:val="00BB413D"/>
    <w:rsid w:val="00BB7A24"/>
    <w:rsid w:val="00BC1B3B"/>
    <w:rsid w:val="00BE4AC3"/>
    <w:rsid w:val="00BE57CB"/>
    <w:rsid w:val="00C12104"/>
    <w:rsid w:val="00C14331"/>
    <w:rsid w:val="00C2514E"/>
    <w:rsid w:val="00C259C8"/>
    <w:rsid w:val="00C34B2D"/>
    <w:rsid w:val="00C425A2"/>
    <w:rsid w:val="00C52CE0"/>
    <w:rsid w:val="00C57FB6"/>
    <w:rsid w:val="00C60047"/>
    <w:rsid w:val="00C8016D"/>
    <w:rsid w:val="00C9187A"/>
    <w:rsid w:val="00CA55CC"/>
    <w:rsid w:val="00CB3813"/>
    <w:rsid w:val="00CD207C"/>
    <w:rsid w:val="00CE1CCF"/>
    <w:rsid w:val="00CE35C0"/>
    <w:rsid w:val="00CF735F"/>
    <w:rsid w:val="00D0429E"/>
    <w:rsid w:val="00D0668A"/>
    <w:rsid w:val="00D12BEC"/>
    <w:rsid w:val="00D234D9"/>
    <w:rsid w:val="00D27129"/>
    <w:rsid w:val="00D30061"/>
    <w:rsid w:val="00D31D5C"/>
    <w:rsid w:val="00D35278"/>
    <w:rsid w:val="00D36C5B"/>
    <w:rsid w:val="00D4082B"/>
    <w:rsid w:val="00D5310F"/>
    <w:rsid w:val="00D536FA"/>
    <w:rsid w:val="00D86D05"/>
    <w:rsid w:val="00DA6C4E"/>
    <w:rsid w:val="00DC35D6"/>
    <w:rsid w:val="00DE17A6"/>
    <w:rsid w:val="00E1486D"/>
    <w:rsid w:val="00E16BF2"/>
    <w:rsid w:val="00E223AE"/>
    <w:rsid w:val="00E429F0"/>
    <w:rsid w:val="00E4644A"/>
    <w:rsid w:val="00E528B4"/>
    <w:rsid w:val="00E53966"/>
    <w:rsid w:val="00E60B1A"/>
    <w:rsid w:val="00E81599"/>
    <w:rsid w:val="00EC3604"/>
    <w:rsid w:val="00EE06B5"/>
    <w:rsid w:val="00EE6961"/>
    <w:rsid w:val="00F10609"/>
    <w:rsid w:val="00F140B7"/>
    <w:rsid w:val="00F227C2"/>
    <w:rsid w:val="00F24884"/>
    <w:rsid w:val="00F27E09"/>
    <w:rsid w:val="00F701A2"/>
    <w:rsid w:val="00F819AC"/>
    <w:rsid w:val="00F924A8"/>
    <w:rsid w:val="00FC216E"/>
    <w:rsid w:val="00FD2F0A"/>
    <w:rsid w:val="00FF0EA2"/>
    <w:rsid w:val="00FF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3EB1496B"/>
  <w15:chartTrackingRefBased/>
  <w15:docId w15:val="{DCCE1878-1121-49C6-BD57-CA8EEB90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bCs/>
      <w:sz w:val="18"/>
    </w:rPr>
  </w:style>
  <w:style w:type="paragraph" w:styleId="Heading2">
    <w:name w:val="heading 2"/>
    <w:basedOn w:val="Normal"/>
    <w:next w:val="Normal"/>
    <w:qFormat/>
    <w:pPr>
      <w:keepNext/>
      <w:jc w:val="righ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Subtitle">
    <w:name w:val="Subtitle"/>
    <w:basedOn w:val="Normal"/>
    <w:qFormat/>
    <w:rPr>
      <w:b/>
      <w:bCs/>
    </w:rPr>
  </w:style>
  <w:style w:type="character" w:styleId="Hyperlink">
    <w:name w:val="Hyperlink"/>
    <w:basedOn w:val="DefaultParagraphFont"/>
    <w:rsid w:val="00D0668A"/>
    <w:rPr>
      <w:color w:val="0000FF"/>
      <w:u w:val="single"/>
    </w:rPr>
  </w:style>
  <w:style w:type="paragraph" w:styleId="BalloonText">
    <w:name w:val="Balloon Text"/>
    <w:basedOn w:val="Normal"/>
    <w:semiHidden/>
    <w:rsid w:val="00DE17A6"/>
    <w:rPr>
      <w:rFonts w:ascii="Tahoma" w:hAnsi="Tahoma" w:cs="Tahoma"/>
      <w:sz w:val="16"/>
      <w:szCs w:val="16"/>
    </w:rPr>
  </w:style>
  <w:style w:type="paragraph" w:styleId="DocumentMap">
    <w:name w:val="Document Map"/>
    <w:basedOn w:val="Normal"/>
    <w:semiHidden/>
    <w:rsid w:val="00CD207C"/>
    <w:pPr>
      <w:shd w:val="clear" w:color="auto" w:fill="000080"/>
    </w:pPr>
    <w:rPr>
      <w:rFonts w:ascii="Tahoma" w:hAnsi="Tahoma" w:cs="Tahoma"/>
    </w:rPr>
  </w:style>
  <w:style w:type="paragraph" w:styleId="Header">
    <w:name w:val="header"/>
    <w:basedOn w:val="Normal"/>
    <w:link w:val="HeaderChar"/>
    <w:rsid w:val="001F219B"/>
    <w:pPr>
      <w:tabs>
        <w:tab w:val="center" w:pos="4513"/>
        <w:tab w:val="right" w:pos="9026"/>
      </w:tabs>
    </w:pPr>
  </w:style>
  <w:style w:type="character" w:customStyle="1" w:styleId="HeaderChar">
    <w:name w:val="Header Char"/>
    <w:basedOn w:val="DefaultParagraphFont"/>
    <w:link w:val="Header"/>
    <w:rsid w:val="001F219B"/>
    <w:rPr>
      <w:lang w:eastAsia="en-US"/>
    </w:rPr>
  </w:style>
  <w:style w:type="paragraph" w:styleId="Footer">
    <w:name w:val="footer"/>
    <w:basedOn w:val="Normal"/>
    <w:link w:val="FooterChar"/>
    <w:uiPriority w:val="99"/>
    <w:rsid w:val="001F219B"/>
    <w:pPr>
      <w:tabs>
        <w:tab w:val="center" w:pos="4513"/>
        <w:tab w:val="right" w:pos="9026"/>
      </w:tabs>
    </w:pPr>
  </w:style>
  <w:style w:type="character" w:customStyle="1" w:styleId="FooterChar">
    <w:name w:val="Footer Char"/>
    <w:basedOn w:val="DefaultParagraphFont"/>
    <w:link w:val="Footer"/>
    <w:uiPriority w:val="99"/>
    <w:rsid w:val="001F21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4177">
      <w:bodyDiv w:val="1"/>
      <w:marLeft w:val="0"/>
      <w:marRight w:val="0"/>
      <w:marTop w:val="0"/>
      <w:marBottom w:val="0"/>
      <w:divBdr>
        <w:top w:val="none" w:sz="0" w:space="0" w:color="auto"/>
        <w:left w:val="none" w:sz="0" w:space="0" w:color="auto"/>
        <w:bottom w:val="none" w:sz="0" w:space="0" w:color="auto"/>
        <w:right w:val="none" w:sz="0" w:space="0" w:color="auto"/>
      </w:divBdr>
    </w:div>
    <w:div w:id="934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inded.org.uk/course/view.php?id=89" TargetMode="External"/><Relationship Id="rId18" Type="http://schemas.openxmlformats.org/officeDocument/2006/relationships/hyperlink" Target="http://www.depressionalliance.org/information/what-depression" TargetMode="External"/><Relationship Id="rId26" Type="http://schemas.openxmlformats.org/officeDocument/2006/relationships/hyperlink" Target="http://www.nspcc.org.uk/preventing-abuse/research-and-resources/on-the-edge-childline-spotlight/" TargetMode="External"/><Relationship Id="rId39" Type="http://schemas.openxmlformats.org/officeDocument/2006/relationships/footer" Target="footer1.xml"/><Relationship Id="rId21" Type="http://schemas.openxmlformats.org/officeDocument/2006/relationships/hyperlink" Target="http://www.anxietyuk.org.uk" TargetMode="External"/><Relationship Id="rId34" Type="http://schemas.openxmlformats.org/officeDocument/2006/relationships/hyperlink" Target="http://www.childline.org.uk"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shn.co.uk" TargetMode="External"/><Relationship Id="rId20" Type="http://schemas.openxmlformats.org/officeDocument/2006/relationships/hyperlink" Target="https://www.anxietyuk.org.uk" TargetMode="External"/><Relationship Id="rId29" Type="http://schemas.openxmlformats.org/officeDocument/2006/relationships/hyperlink" Target="http://www.inourhands.com/eating-difficulties-in-younger-children/" TargetMode="External"/><Relationship Id="rId41"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minds.org.uk/for_parents/whats_worrying_you_about_your_child/self-harm" TargetMode="External"/><Relationship Id="rId24" Type="http://schemas.openxmlformats.org/officeDocument/2006/relationships/hyperlink" Target="https://www.papyrus-uk.org" TargetMode="External"/><Relationship Id="rId32" Type="http://schemas.openxmlformats.org/officeDocument/2006/relationships/hyperlink" Target="http://www.Kooth.com" TargetMode="External"/><Relationship Id="rId37" Type="http://schemas.openxmlformats.org/officeDocument/2006/relationships/hyperlink" Target="http://www.cwmt.org.uk"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elfharm.co.uk" TargetMode="External"/><Relationship Id="rId23" Type="http://schemas.openxmlformats.org/officeDocument/2006/relationships/hyperlink" Target="http://www.ocduk.org/ocd" TargetMode="External"/><Relationship Id="rId28" Type="http://schemas.openxmlformats.org/officeDocument/2006/relationships/hyperlink" Target="http://www.b-eat.co.uk/about-eating-disorders" TargetMode="External"/><Relationship Id="rId36" Type="http://schemas.openxmlformats.org/officeDocument/2006/relationships/hyperlink" Target="http://www.theproudtrust.org" TargetMode="External"/><Relationship Id="rId10" Type="http://schemas.openxmlformats.org/officeDocument/2006/relationships/hyperlink" Target="http://www.visyon.org.uk" TargetMode="External"/><Relationship Id="rId19" Type="http://schemas.openxmlformats.org/officeDocument/2006/relationships/hyperlink" Target="http://www.depressionalliance.org/information/what-depression" TargetMode="External"/><Relationship Id="rId31" Type="http://schemas.openxmlformats.org/officeDocument/2006/relationships/hyperlink" Target="http://www.youngminds.org.uk" TargetMode="External"/><Relationship Id="rId4" Type="http://schemas.openxmlformats.org/officeDocument/2006/relationships/webSettings" Target="webSettings.xml"/><Relationship Id="rId9" Type="http://schemas.openxmlformats.org/officeDocument/2006/relationships/hyperlink" Target="http://www.mymind.org.uk" TargetMode="External"/><Relationship Id="rId14" Type="http://schemas.openxmlformats.org/officeDocument/2006/relationships/hyperlink" Target="http://www.minded.org.uk" TargetMode="External"/><Relationship Id="rId22" Type="http://schemas.openxmlformats.org/officeDocument/2006/relationships/hyperlink" Target="http://www.ocduk.org/ocd" TargetMode="External"/><Relationship Id="rId27" Type="http://schemas.openxmlformats.org/officeDocument/2006/relationships/hyperlink" Target="http://www.b-eat.co.uk/get-help/about-eating-disorders/" TargetMode="External"/><Relationship Id="rId30" Type="http://schemas.openxmlformats.org/officeDocument/2006/relationships/hyperlink" Target="http://www.inourhands.com/eating-difficulties-in-younger-children" TargetMode="External"/><Relationship Id="rId35" Type="http://schemas.openxmlformats.org/officeDocument/2006/relationships/hyperlink" Target="http://www.samaritans.org" TargetMode="External"/><Relationship Id="rId43" Type="http://schemas.openxmlformats.org/officeDocument/2006/relationships/theme" Target="theme/theme1.xml"/><Relationship Id="rId8" Type="http://schemas.openxmlformats.org/officeDocument/2006/relationships/hyperlink" Target="http://www.inourhands.com/wp-content/uploads/2015/03/Preparing-to-teach-about-mental-health-and-emotional-wellbeing-PSHE-Association-March-2015-FINAL.pdf" TargetMode="External"/><Relationship Id="rId3" Type="http://schemas.openxmlformats.org/officeDocument/2006/relationships/settings" Target="settings.xml"/><Relationship Id="rId12" Type="http://schemas.openxmlformats.org/officeDocument/2006/relationships/hyperlink" Target="http://www.mind.org.uk/information-support/types-of-mental-health-problems/self-harm/" TargetMode="External"/><Relationship Id="rId17" Type="http://schemas.openxmlformats.org/officeDocument/2006/relationships/hyperlink" Target="http://www.nshn.co.uk" TargetMode="External"/><Relationship Id="rId25" Type="http://schemas.openxmlformats.org/officeDocument/2006/relationships/hyperlink" Target="http://www.papyrus-uk.org" TargetMode="External"/><Relationship Id="rId33" Type="http://schemas.openxmlformats.org/officeDocument/2006/relationships/hyperlink" Target="http://www.nspcc.org.uk"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4970</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Farrowdale Music Manchester</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subject/>
  <dc:creator>Farrowdale Music</dc:creator>
  <cp:keywords/>
  <cp:lastModifiedBy>Suzanne Hall</cp:lastModifiedBy>
  <cp:revision>3</cp:revision>
  <cp:lastPrinted>2019-10-02T08:24:00Z</cp:lastPrinted>
  <dcterms:created xsi:type="dcterms:W3CDTF">2022-08-26T14:06:00Z</dcterms:created>
  <dcterms:modified xsi:type="dcterms:W3CDTF">2024-01-04T10:30:00Z</dcterms:modified>
</cp:coreProperties>
</file>